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88" w:rsidRPr="007D6209" w:rsidRDefault="003A7488" w:rsidP="003A7488">
      <w:pPr>
        <w:spacing w:after="120" w:line="269" w:lineRule="auto"/>
        <w:contextualSpacing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7D6209">
        <w:rPr>
          <w:rFonts w:ascii="Times New Roman" w:hAnsi="Times New Roman" w:cs="Times New Roman"/>
          <w:b/>
          <w:color w:val="000000"/>
          <w:shd w:val="clear" w:color="auto" w:fill="FFFFFF"/>
        </w:rPr>
        <w:t>ΕΠΙΜΕΡΟΥΣ ΚΑΤΕΥΘΥΝΣΕΙΣ ΓΙΑ ΑΝΑΠΤΥΞΙΑΚΕΣ ΕΝΟΤΗΤΕΣ</w:t>
      </w:r>
    </w:p>
    <w:p w:rsidR="003A7488" w:rsidRPr="007D6209" w:rsidRDefault="003A7488" w:rsidP="003A7488">
      <w:pPr>
        <w:spacing w:after="120" w:line="269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946"/>
      </w:tblGrid>
      <w:tr w:rsidR="003A7488" w:rsidRPr="007D6209" w:rsidTr="0023772F">
        <w:tc>
          <w:tcPr>
            <w:tcW w:w="8472" w:type="dxa"/>
            <w:gridSpan w:val="2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Κατευθύνσεις στις επιμέρους αναπτυξιακές και διοικητικές ενότητες ανά χωρική ενότητα</w:t>
            </w:r>
          </w:p>
        </w:tc>
      </w:tr>
      <w:tr w:rsidR="003A7488" w:rsidRPr="007D6209" w:rsidTr="0023772F">
        <w:tc>
          <w:tcPr>
            <w:tcW w:w="8472" w:type="dxa"/>
            <w:gridSpan w:val="2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Δήμος Κέρκυρας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γεωργίας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Περιοχές: γεωργικές εκτάσεις στη βορειοδυτική Κέρκυρα (π.χ.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Σιδάρι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Ρόδα,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Καρουσάδες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Βελονάδες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Ασπιωτάδες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Δάφνη), στη Μέση Κέρκυρα (π.χ. κοιλάδα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Ρόπα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) και στη Νότια Κέρκυρα (π.χ. η κοιλάδα του ποταμού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Μεσσογή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ο κάμπος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Χαλικούνας</w:t>
            </w:r>
            <w:proofErr w:type="spellEnd"/>
            <w:r w:rsidRPr="007D6209">
              <w:rPr>
                <w:rFonts w:ascii="Times New Roman" w:hAnsi="Times New Roman" w:cs="Times New Roman"/>
              </w:rPr>
              <w:t>), οι εκτάσεις του ελαιώνα και οι γεωργικές εκτάσεις των μικρών νησιών (</w:t>
            </w:r>
            <w:proofErr w:type="spellStart"/>
            <w:r w:rsidRPr="007D6209">
              <w:rPr>
                <w:rFonts w:ascii="Times New Roman" w:hAnsi="Times New Roman" w:cs="Times New Roman"/>
              </w:rPr>
              <w:t>Διαπόντια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νησιά). 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 διερεύνησης ΓΓΥΠ: κατά προτεραιότητα οι αρδευόμενες εκτάσεις Νυμφών – Αγράφων – Αντιπερνών, οι πεδινές εκτάσεις Πάγων, ο κάμπος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Ρόπα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ο κάμπος Στρογγυλής, η περιοχή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Χαλικούνα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Αγ. Ματθαίου. 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Ζώνες προστασίας (ΠΟΠ, ΠΓΕ, κ.α.): κάμπος Νυμφών, περιοχή Πλάτωνας της Δ.Ε.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Θιναλίων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κουμ</w:t>
            </w:r>
            <w:proofErr w:type="spellEnd"/>
            <w:r w:rsidRPr="007D6209">
              <w:rPr>
                <w:rFonts w:ascii="Times New Roman" w:hAnsi="Times New Roman" w:cs="Times New Roman"/>
              </w:rPr>
              <w:t>-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κουάτ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), ελαιώνες Αγίου Ματθαίου, αμπελώνες (τοπικοί οίνοι), οριοθετημένη ζώνη παραγωγής των τοπικών οίνων ΠΓΕ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Χαλικούνας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περιοχή της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Λευκίμης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(λαθούρι).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κτηνοτροφίας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Περιοχές: τμήματα του ορεινού όγκου Παντοκράτορα και περιοχή ΒΑ από το λιβάδι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Ρόπα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D6209">
              <w:rPr>
                <w:rFonts w:ascii="Times New Roman" w:hAnsi="Times New Roman" w:cs="Times New Roman"/>
              </w:rPr>
              <w:t>Σκριπερό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Άνω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Κορακιάνα</w:t>
            </w:r>
            <w:proofErr w:type="spellEnd"/>
            <w:r w:rsidRPr="007D6209">
              <w:rPr>
                <w:rFonts w:ascii="Times New Roman" w:hAnsi="Times New Roman" w:cs="Times New Roman"/>
              </w:rPr>
              <w:t>).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Να διερευνηθούν και άλλες περιοχές για την οριοθέτηση κτηνοτροφικών ζωνών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μεταποίησης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Δημιουργία Ε.Π. βιοτεχνίας – βιομηχανίας και χονδρεμπορίου τύπου Β' (μέσης όχλησης) ή Γ (χαμηλής όχλησης), στον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περιαστικό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χώρο της Κέρκυρας.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Χωρικοί υποδοχείς μεταποιητικών και μικρών βιοτεχνικών μονάδων χαμηλής και μέσης όχλησης προτείνονται κατά προτεραιότητα στην περιοχή της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Αχαράβης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στην περιοχή της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Λευκίμης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. 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Στα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Διαπόντια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Νησιά και στις περιοχές παραγωγής των τοπικών αγροτικών προϊόντων προτείνεται η διάσπαρτη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χωροθέτηση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μόνον μονάδων συσκευασίας και τυποποίησης των προϊόντων αυτών. 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εξόρυξης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Να διερευνηθούν οι δυνατότητες αξιοποίησης της Κερκυραϊκής παραδοσιακής πέτρας, καθώς και η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χωροθέτηση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λατομικής δραστηριότητας για αδρανή υλικά.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ΑΠΕ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Ορεινή ζώνη του Παντοκράτορα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τουρισμού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 παραθαλάσσιου μαζικού τουρισμού: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Κοντόκαλι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Γουβιά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Λίμνη μέχρι την Κασσιόπη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Ημερολιά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Αχαράβη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Ρόδα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Αστρακερή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Σιδάρι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Άγιος Στέφανος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Αυλιωτών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μέχρι την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Παλαιοκαστρίτσα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Άγιος Γεώργιος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Αργυράδων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Κάβος – λιμένας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Λευκίμης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Μώλος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–Περιβόλι,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Μωραϊτικα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Μεσογγή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Άγιος Ιωάννης Περιστερών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Μπενίτσες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Πέραμα.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 ειδικού και εναλλακτικού τουρισμού: οι παραλιακές περιοχές εκτός των παραπάνω, η ενδοχώρα εκτός των χωρικών ενοτήτων κτηνοτροφίας, δευτερογενούς τομές και περιοχών προστασίας περιβάλλοντος, καθώς και τα νησιά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Ερρεικούσα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Οθωνοί και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Μαθράκι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A7488" w:rsidRPr="007D6209" w:rsidTr="0023772F">
        <w:tc>
          <w:tcPr>
            <w:tcW w:w="8472" w:type="dxa"/>
            <w:gridSpan w:val="2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Δήμος Παξών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γεωργίας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Οι υφιστάμενες περιοχές γεωργικής γης προτείνονται να οριοθετηθούν και να ενταχθούν σε καθεστώς προστασίας, με έμφαση στον ελαιώνα των Παξών και στον αμπελώνα των Αντίπαξων.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μεταποίησης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Προτείνεται η διάσπαρτη εγκατάσταση μονάδων μεταποίησης, συσκευασίας και τυποποίησης των τοπικών αγροτικών προϊόντων. 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lastRenderedPageBreak/>
              <w:t xml:space="preserve">Αν διαπιστωθεί η ανάγκη υποδοχέα, προτείνεται η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χωροθέτησή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του μόνον στην ευρύτερη περιοχή του πρώην ΧΑΔΑ.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lastRenderedPageBreak/>
              <w:t>Χ.Ε. τουρισμού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 ειδικού και εναλλακτικού τουρισμού: όλος ο Δήμος Παξών (εκτός των μικρών νησιών και βραχονησίδων). Επιτρέπονται οι γεωργικές καλλιέργειες και η διάσπαρτη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χωροθέτηση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μονάδων μεταποίησης, συσκευασίας και τυποποίησης τοπικών αγροτικών προϊόντων. </w:t>
            </w:r>
          </w:p>
        </w:tc>
      </w:tr>
      <w:tr w:rsidR="003A7488" w:rsidRPr="007D6209" w:rsidTr="0023772F">
        <w:tc>
          <w:tcPr>
            <w:tcW w:w="8472" w:type="dxa"/>
            <w:gridSpan w:val="2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Δήμος Λευκάδας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γεωργίας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tabs>
                <w:tab w:val="num" w:pos="284"/>
              </w:tabs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Περιοχές: κάμπος Λευκάδας στον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περιαστικό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της χώρο, κάμπος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Εγκλημενού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D6209">
              <w:rPr>
                <w:rFonts w:ascii="Times New Roman" w:hAnsi="Times New Roman" w:cs="Times New Roman"/>
              </w:rPr>
              <w:t>Νυδριού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), κάμπος Βασιλικής, κάμπος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Καρυάς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κάμπος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Μαραντοχωρίου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(δύο τμήματα), οροπέδιο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Εγκλουβής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εκτάσεις ελαιώνα Λευκάδας, νησιά Κάλαμος και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Καστός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.  </w:t>
            </w:r>
          </w:p>
          <w:p w:rsidR="003A7488" w:rsidRPr="007D6209" w:rsidRDefault="003A7488" w:rsidP="0023772F">
            <w:pPr>
              <w:tabs>
                <w:tab w:val="num" w:pos="284"/>
              </w:tabs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 διερεύνησης ΓΓΥΠ: κατά προτεραιότητα οι κάμποι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Νυδριού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Βασιλικής,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Μαραντοχωρίου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(δύο κάμποι),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Καρυάς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το οροπέδιο της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Εγκλουβής</w:t>
            </w:r>
            <w:proofErr w:type="spellEnd"/>
            <w:r w:rsidRPr="007D6209">
              <w:rPr>
                <w:rFonts w:ascii="Times New Roman" w:hAnsi="Times New Roman" w:cs="Times New Roman"/>
              </w:rPr>
              <w:t>.</w:t>
            </w:r>
          </w:p>
          <w:p w:rsidR="003A7488" w:rsidRPr="007D6209" w:rsidRDefault="003A7488" w:rsidP="0023772F">
            <w:pPr>
              <w:tabs>
                <w:tab w:val="num" w:pos="284"/>
              </w:tabs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Ζώνες προστασίας (ΠΟΠ, ΠΓΕ κ.α.): οροπέδιο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Εγκλουβής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(φακή), περιοχή της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Καρυάς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(λαθούρι), αμπελώνες όπου παράγονται τα κρασιά ΠΓΕ Λευκάδας.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κτηνοτροφίας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tabs>
                <w:tab w:val="num" w:pos="284"/>
              </w:tabs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Περιοχές: όρος Σκάρων (εξαιρουμένου του δάσους Σκάρων), ορεινός όγκος στην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Εγκλουβή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από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Βαυκερή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μέχρι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Νεοχώρι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Πρ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. Ηλία, δυτική πλαγιά μεταξύ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Κομηλιού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Δράγανου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παραλίας στη ΝΔ Λευκάδα, νοτιοδυτική χερσόνησος της Λευκάδας από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Αθάνι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Άγ</w:t>
            </w:r>
            <w:proofErr w:type="spellEnd"/>
            <w:r w:rsidRPr="007D6209">
              <w:rPr>
                <w:rFonts w:ascii="Times New Roman" w:hAnsi="Times New Roman" w:cs="Times New Roman"/>
              </w:rPr>
              <w:t>. Πέτρο μέχρι το Ακρωτήρι.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Να διερευνηθούν και άλλες περιοχές για την οριοθέτηση κτηνοτροφικών ζωνών.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μεταποίησης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Δημιουργία Ε.Π. βιοτεχνίας – βιομηχανίας και χονδρεμπορίου τύπου Β' (μέσης όχλησης) ή Γ (χαμηλής όχλησης), στον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περιαστικό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χώρο της Λευκάδας. 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Χωρικοί υποδοχείς μεταποιητικών μονάδων προτείνονται κατά προτεραιότητα στη Βασιλική και στο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Νυδρί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. 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Στα νησιά Κάλαμο και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Καστό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στις περιοχές παραγωγής των τοπικών αγροτικών προϊόντων προτείνεται η διάσπαρτη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χωροθέτηση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μόνον μονάδων συσκευασίας και τυποποίησης των προϊόντων αυτών.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τουρισμού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 παραθαλάσσιου μαζικού τουρισμού: Βασιλική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Πόντη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Σύβοτα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Μικρός Γιαλός – Βασιλική,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Βλυχό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Νυδρί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Νικιάνα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Λυγιά</w:t>
            </w:r>
            <w:proofErr w:type="spellEnd"/>
            <w:r w:rsidRPr="007D6209">
              <w:rPr>
                <w:rFonts w:ascii="Times New Roman" w:hAnsi="Times New Roman" w:cs="Times New Roman"/>
              </w:rPr>
              <w:t>/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Καριώτες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. 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 ειδικού και εναλλακτικού τουρισμού: λοιπές παραλιακές περιοχές, ενδοχώρα εκτός των χωρικών ενοτήτων κτηνοτροφίας και δευτερογενούς τομέα και τα νησιά Κάλαμο και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Καστό</w:t>
            </w:r>
            <w:proofErr w:type="spellEnd"/>
            <w:r w:rsidRPr="007D6209">
              <w:rPr>
                <w:rFonts w:ascii="Times New Roman" w:hAnsi="Times New Roman" w:cs="Times New Roman"/>
              </w:rPr>
              <w:t>.</w:t>
            </w:r>
          </w:p>
        </w:tc>
      </w:tr>
      <w:tr w:rsidR="003A7488" w:rsidRPr="007D6209" w:rsidTr="0023772F">
        <w:tc>
          <w:tcPr>
            <w:tcW w:w="8472" w:type="dxa"/>
            <w:gridSpan w:val="2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Δήμος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Μεγανησίου</w:t>
            </w:r>
            <w:proofErr w:type="spellEnd"/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γεωργίας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Προτείνεται η οριοθέτηση χωρικών ενοτήτων γεωργίας και η ένταξή τους σε καθεστώς προστασίας. 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κτηνοτροφίας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Επιτρέπεται η κτηνοτροφία υπό τον όρο της αποφυγής συγκρούσεων με τον τουρισμό και τη γεωργία.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μεταποίησης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Προτείνεται η διάσπαρτη εγκατάσταση μονάδων μεταποίησης, συσκευασίας και τυποποίησης των τοπικών αγροτικών προϊόντων. 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τουρισμού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 ειδικού και εναλλακτικού τουρισμού: όλος ο Δήμος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Μεγανησίου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(εκτός των μικρών νησιών και βραχονησίδων). Επιτρέπονται οι γεωργικές καλλιέργειες και η διάσπαρτη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χωροθέτηση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μονάδων μεταποίησης, συσκευασίας και τυποποίησης τοπικών αγροτικών προϊόντων. </w:t>
            </w:r>
          </w:p>
        </w:tc>
      </w:tr>
      <w:tr w:rsidR="003A7488" w:rsidRPr="007D6209" w:rsidTr="0023772F">
        <w:tc>
          <w:tcPr>
            <w:tcW w:w="8472" w:type="dxa"/>
            <w:gridSpan w:val="2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Δήμος Κεφαλονιάς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lastRenderedPageBreak/>
              <w:t>Χ.Ε. γεωργίας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Περιοχές: ανατολικό και νότιο τμήμα της χερσονήσου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Παλικής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περιαστικός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χώρος Ληξουρίου), νότια του Αργοστολίου και την παραλιακή ζώνη από το αεροδρόμιο μέχρι τη Σκάλα, κάμποι Αγ. Ειρήνης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Τζανάτων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Σάμης,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Μακριώτικων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(από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Διβαράτα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μέχρι Αγ. Ευφημία) και εκτάσεις του ελαιώνα Κεφαλονιάς.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 διερεύνησης για χαρακτηρισμό ΓΓΥΠ: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περιαστικός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χώρος Ληξουρίου και Αργοστολίου, κάμποι Αγ. Ειρήνης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Τζανάτων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Κατελειού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 Λιβαδιού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Παλικής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περιοχές παραγωγής προϊόντων ΠΟΠ – ΠΓΕ, καθώς και περιοχές όπου προγραμματίζονται αρδευτικά ή άλλα εγγειοβελτιωτικά έργα. </w:t>
            </w:r>
          </w:p>
          <w:p w:rsidR="003A7488" w:rsidRPr="007D6209" w:rsidRDefault="003A7488" w:rsidP="0023772F">
            <w:pPr>
              <w:tabs>
                <w:tab w:val="num" w:pos="426"/>
              </w:tabs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Ζώνες προστασίας (ΠΟΠ, ΠΓΕ, κ.α.): ζώνη ΠΟΠ Ρομπόλα, οριοθετημένη περιοχή παραγωγής του Οίνου Μαυροδάφνη, αμπελουργική ζώνη ΠΟΠ Μοσχάτο, ελαιώνας της Κεφαλονιάς, οριοθετημένες ζώνες παραγωγής των τοπικών οίνων ΠΓΕ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Ματζαβινάτα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Μεταξάτα</w:t>
            </w:r>
            <w:proofErr w:type="spellEnd"/>
            <w:r w:rsidRPr="007D6209">
              <w:rPr>
                <w:rFonts w:ascii="Times New Roman" w:hAnsi="Times New Roman" w:cs="Times New Roman"/>
              </w:rPr>
              <w:t>, Πλαγιές Αίνου.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κτηνοτροφίας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Περιοχές: μεταξύ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Διλινάτων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Δαυγάτων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Καρδακάτων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Αγκώνα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Διβαράτων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Πατρικάτων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Νεοχωρίου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Αγ. Ευφημίας και το βόρειο τμήμα της χερσονήσου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Παλικής</w:t>
            </w:r>
            <w:proofErr w:type="spellEnd"/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Να διερευνηθούν και άλλες περιοχές για την οριοθέτηση κτηνοτροφικών ζωνών. Στις περιοχές Αργοστόλι – Ομαλά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Πύλλαρος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Φαλάρη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να διερευνηθεί η δυνατότητα δημιουργίας φυσικών κτηνοτροφικών πάρκων βιολογικής κτηνοτροφίας και η δημιουργία κτηνοτροφικών μονάδων καινοτομίας (ΚΤΗΜΟΚ) στο πλαίσιο του ν.4056/2012. 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Προτείνεται η ανάπτυξη βιολογικής μελισσοκομίας στις προστατευόμενες φυσικές περιοχές (π.χ. εντός Εθνικού Δρυμού Αίνου) όπου δεν υπάρχουν καλλιέργειες.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μεταποίησης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Δημιουργία Ε.Π. βιοτεχνίας – βιομηχανίας και χονδρεμπορίου τύπου Β' (μέσης όχλησης) ή Γ (χαμηλής όχλησης), στον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περιαστικό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χώρο του Αργοστολίου.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Χωρικοί υποδοχείς μεταποιητικών μονάδων προτείνονται κατά προτεραιότητα στο Ληξούρι, στη Σάμη και στον Πόρο. 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Στις περιοχές παραγωγής των τοπικών αγροτικών προϊόντων προτείνεται η διάσπαρτη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χωροθέτηση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μόνον μονάδων συσκευασίας και τυποποίησης των προϊόντων αυτών. 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Χ.Ε. εξόρυξης 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tabs>
                <w:tab w:val="num" w:pos="426"/>
              </w:tabs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Διατήρηση και οριοθέτηση της υφιστάμενης μονάδας εξόρυξης βιομηχανικών ορυκτών.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ΑΠΕ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tabs>
                <w:tab w:val="num" w:pos="426"/>
              </w:tabs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Ορεινή ζώνη της Κεντρικής Κεφαλονιάς (ευρύτερη περιοχή του όρους Αγ. Δυνατή).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τουρισμού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tabs>
                <w:tab w:val="num" w:pos="426"/>
              </w:tabs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 παραθαλάσσιου μαζικού τουρισμού: νοτιοανατολική παράκτια ζώνη της χερσονήσου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Παλικής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παράκτια ζώνη από το αεροδρόμιο μέχρι τα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Λουρδάτα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παράκτια ζώνη Κάτω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Κατελειός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Ρατζακλί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Σκάλα – Λεύκες – Πόρος, περιοχή Σάμη -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Καραβόμυλος</w:t>
            </w:r>
            <w:proofErr w:type="spellEnd"/>
          </w:p>
          <w:p w:rsidR="003A7488" w:rsidRPr="007D6209" w:rsidRDefault="003A7488" w:rsidP="0023772F">
            <w:pPr>
              <w:tabs>
                <w:tab w:val="num" w:pos="426"/>
              </w:tabs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 ειδικού και εναλλακτικού τουρισμού: λοιπές παραλιακές περιοχές, ενδοχώρα, εκτός των χωρικών ενοτήτων κτηνοτροφίας και δευτερογενούς τομέα.   </w:t>
            </w:r>
          </w:p>
        </w:tc>
      </w:tr>
      <w:tr w:rsidR="003A7488" w:rsidRPr="007D6209" w:rsidTr="0023772F">
        <w:tc>
          <w:tcPr>
            <w:tcW w:w="8472" w:type="dxa"/>
            <w:gridSpan w:val="2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Δήμος Ιθάκης</w:t>
            </w:r>
          </w:p>
        </w:tc>
      </w:tr>
      <w:tr w:rsidR="003A7488" w:rsidRPr="007D6209" w:rsidTr="0023772F">
        <w:trPr>
          <w:trHeight w:val="385"/>
        </w:trPr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γεωργίας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Γεωργικές εκτάσεις Βαθέως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Περαχωρίου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περιοχή Σταυρού – Φρικών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Εξωγής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. 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Ζώνη προστασίας:  η οριοθετημένη περιοχή παραγωγής του οίνου ΠΟΠ </w:t>
            </w:r>
            <w:r w:rsidRPr="007D6209">
              <w:rPr>
                <w:rFonts w:ascii="Times New Roman" w:hAnsi="Times New Roman" w:cs="Times New Roman"/>
              </w:rPr>
              <w:lastRenderedPageBreak/>
              <w:t xml:space="preserve">Μαυροδάφνη στις Τ.Κ. Ιθάκης και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Περαχωρίου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A7488" w:rsidRPr="007D6209" w:rsidTr="0023772F">
        <w:trPr>
          <w:trHeight w:val="355"/>
        </w:trPr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lastRenderedPageBreak/>
              <w:t>Χ.Ε. κτηνοτροφίας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Περιοχή μεταξύ Λεύκης – Μονής Καθαρών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Κιονίου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Σταυρού. 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Να διερευνηθούν και άλλες περιοχές για την οριοθέτηση κτηνοτροφικών ζωνών.</w:t>
            </w:r>
          </w:p>
        </w:tc>
      </w:tr>
      <w:tr w:rsidR="003A7488" w:rsidRPr="007D6209" w:rsidTr="0023772F">
        <w:trPr>
          <w:trHeight w:val="167"/>
        </w:trPr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μεταποίησης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Προτείνεται η διάσπαρτη εγκατάσταση της επιτρεπομένης μεταποίησης, συσκευασίας και τυποποίησης μόνον των τοπικών αγροτικών προϊόντων.  Εάν διαπιστωθεί η ανάγκη οργανωμένου υποδοχέα αυτός προτείνεται να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χωροθετηθεί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κατά προτεραιότητα στον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περιαστικό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χώρο του Βαθέως και να είναι χαμηλής όχλησης.</w:t>
            </w:r>
          </w:p>
        </w:tc>
      </w:tr>
      <w:tr w:rsidR="003A7488" w:rsidRPr="007D6209" w:rsidTr="0023772F">
        <w:trPr>
          <w:trHeight w:val="70"/>
        </w:trPr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τουρισμού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 ειδικού και εναλλακτικού τουρισμού: ολόκληρο το νησί της Ιθάκης. </w:t>
            </w:r>
          </w:p>
        </w:tc>
      </w:tr>
      <w:tr w:rsidR="003A7488" w:rsidRPr="007D6209" w:rsidTr="0023772F">
        <w:tc>
          <w:tcPr>
            <w:tcW w:w="8472" w:type="dxa"/>
            <w:gridSpan w:val="2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Δήμος Ζακύνθου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γεωργίας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Περιοχές: ανατολικό πεδινό τμήμα του νησιού (Ζάκυνθος – Λαγανάς μέχρι Αλυκές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Καταστάρι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) και περιοχές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Κοιλιωμένου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Αγαλά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Ορθονιών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Βολιμών</w:t>
            </w:r>
            <w:proofErr w:type="spellEnd"/>
            <w:r w:rsidRPr="007D6209">
              <w:rPr>
                <w:rFonts w:ascii="Times New Roman" w:hAnsi="Times New Roman" w:cs="Times New Roman"/>
              </w:rPr>
              <w:t>.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 διερεύνησης για χαρακτηρισμό ΓΓΥΠ: κατά προτεραιότητα οι αρδευόμενες εκτάσεις στο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Γερακάρι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. 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Ζώνες προστασίας (ΠΟΠ, ΠΓΕ, κ.α.): εκτάσεις όπου καλλιεργείται η σταφίδα, ο ελαιώνας Ζακύνθου και η οριοθετημένη ζώνη παραγωγής των τοπικών οίνων. Επιπλέον οι εκτάσεις της περιοχής Κυψέλης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Αργασίου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D6209">
              <w:rPr>
                <w:rFonts w:ascii="Times New Roman" w:hAnsi="Times New Roman" w:cs="Times New Roman"/>
              </w:rPr>
              <w:t>νεροκρέμμυδο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). 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κτηνοτροφίας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Περιοχές: δυτικά των οικισμών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Κατασταρίου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Σκουληκάδου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από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Ορθονιές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μέχρι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Άγ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. Νικόλαο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Βολιμών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μεταξύ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Βολιμών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Αναφωνήτριας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παραλίας, δυτικά των οικισμών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Μαριές</w:t>
            </w:r>
            <w:proofErr w:type="spellEnd"/>
            <w:r w:rsidRPr="007D6209">
              <w:rPr>
                <w:rFonts w:ascii="Times New Roman" w:hAnsi="Times New Roman" w:cs="Times New Roman"/>
              </w:rPr>
              <w:t>, '</w:t>
            </w:r>
            <w:proofErr w:type="spellStart"/>
            <w:r w:rsidRPr="007D6209">
              <w:rPr>
                <w:rFonts w:ascii="Times New Roman" w:hAnsi="Times New Roman" w:cs="Times New Roman"/>
              </w:rPr>
              <w:t>Εξω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Χώρα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Καμπί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μέχρι την παραλία, δυτικά του οικισμού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Κοιλιωμένου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μέχρι την παραλία.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Να διερευνηθεί η οριοθέτηση κτηνοτροφικών ζωνών και η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χωροθέτηση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κτηνοτροφικών πάρκων.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μεταποίησης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Δημιουργία Ε.Π. βιοτεχνίας – βιομηχανίας και χονδρεμπορίου τύπου Β' (μέσης όχλησης) ή Γ (χαμηλής όχλησης), στον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περιαστικό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χώρο της Ζακύνθου. 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Χωρικοί υποδοχείς μεταποιητικών μονάδων προτείνονται κατά προτεραιότητα στο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Καταστάρι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.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Στις περιοχές παραγωγής των τοπικών αγροτικών προϊόντων προτείνεται η διάσπαρτη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χωροθέτηση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μόνον μονάδων συσκευασίας και τυποποίησης των προϊόντων αυτών. 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εξόρυξης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Διερευνάται η πιθανότητα ορισμού μιας ευρύτερης ζώνης εξόρυξης βιομηχανικών υλικών (π.χ. γύψου).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ΑΠΕ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Ορεινή ζώνη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Βραχίωνα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(περιοχή μεταξύ των οικισμών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Λούχα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Έξω Χώρα,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Μαριές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Ορθωνιές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Καταστάρι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Σκουληκάδο</w:t>
            </w:r>
            <w:proofErr w:type="spellEnd"/>
            <w:r w:rsidRPr="007D6209">
              <w:rPr>
                <w:rFonts w:ascii="Times New Roman" w:hAnsi="Times New Roman" w:cs="Times New Roman"/>
              </w:rPr>
              <w:t>).</w:t>
            </w:r>
          </w:p>
        </w:tc>
      </w:tr>
      <w:tr w:rsidR="003A7488" w:rsidRPr="007D6209" w:rsidTr="0023772F">
        <w:tc>
          <w:tcPr>
            <w:tcW w:w="152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Χ.Ε. τουρισμού</w:t>
            </w:r>
          </w:p>
        </w:tc>
        <w:tc>
          <w:tcPr>
            <w:tcW w:w="6946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 παραθαλάσσιου μαζικού τουρισμού: Ακρωτήρι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Τσιλιβί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Πλάνος – Τραγάκι – Δροσιά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Αμμούδι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Αλικανάς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Αλυκές,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Κέρι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Άγιος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Σώστης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Λαγανάς – Καλαμάκι, Γέρακας – Βασιλικός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Ξηροκάστελο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Αργάσι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. </w:t>
            </w:r>
          </w:p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Περιοχές ειδικού και εναλλακτικού τουρισμού: οι λοιπές παραλιακές περιοχές και η ενδοχώρα, οι ορεινές και ημιορεινές περιοχές. </w:t>
            </w:r>
          </w:p>
        </w:tc>
      </w:tr>
    </w:tbl>
    <w:p w:rsidR="003A7488" w:rsidRPr="007D6209" w:rsidRDefault="003A7488" w:rsidP="003A7488">
      <w:pPr>
        <w:spacing w:after="120" w:line="269" w:lineRule="auto"/>
        <w:contextualSpacing/>
        <w:jc w:val="both"/>
        <w:rPr>
          <w:rFonts w:ascii="Times New Roman" w:hAnsi="Times New Roman" w:cs="Times New Roman"/>
        </w:rPr>
      </w:pPr>
    </w:p>
    <w:p w:rsidR="003A7488" w:rsidRPr="007D6209" w:rsidRDefault="003A7488" w:rsidP="003A7488">
      <w:pPr>
        <w:spacing w:after="120" w:line="269" w:lineRule="auto"/>
        <w:jc w:val="both"/>
        <w:rPr>
          <w:rFonts w:ascii="Times New Roman" w:hAnsi="Times New Roman" w:cs="Times New Roman"/>
          <w:b/>
        </w:rPr>
      </w:pPr>
      <w:r w:rsidRPr="007D6209">
        <w:rPr>
          <w:rFonts w:ascii="Times New Roman" w:hAnsi="Times New Roman" w:cs="Times New Roman"/>
          <w:b/>
        </w:rPr>
        <w:br w:type="page"/>
      </w:r>
    </w:p>
    <w:p w:rsidR="003A7488" w:rsidRPr="007D6209" w:rsidRDefault="003A7488" w:rsidP="003A7488">
      <w:pPr>
        <w:spacing w:after="120" w:line="269" w:lineRule="auto"/>
        <w:contextualSpacing/>
        <w:jc w:val="both"/>
        <w:rPr>
          <w:rFonts w:ascii="Times New Roman" w:hAnsi="Times New Roman" w:cs="Times New Roman"/>
          <w:b/>
        </w:rPr>
      </w:pPr>
      <w:r w:rsidRPr="007D6209">
        <w:rPr>
          <w:rFonts w:ascii="Times New Roman" w:hAnsi="Times New Roman" w:cs="Times New Roman"/>
          <w:b/>
        </w:rPr>
        <w:lastRenderedPageBreak/>
        <w:t>ΣΧΕΔΙΟ ΔΡΑΣΗΣ</w:t>
      </w:r>
    </w:p>
    <w:p w:rsidR="003A7488" w:rsidRPr="007D6209" w:rsidRDefault="003A7488" w:rsidP="003A7488">
      <w:pPr>
        <w:spacing w:after="120" w:line="269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5895"/>
        <w:gridCol w:w="1756"/>
      </w:tblGrid>
      <w:tr w:rsidR="003A7488" w:rsidRPr="007D6209" w:rsidTr="0023772F">
        <w:tc>
          <w:tcPr>
            <w:tcW w:w="8364" w:type="dxa"/>
            <w:gridSpan w:val="3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1. ΠΑΡΑΓΩΓΙΚΟΙ ΤΟΜΕΙΣ</w:t>
            </w:r>
          </w:p>
        </w:tc>
      </w:tr>
      <w:tr w:rsidR="003A7488" w:rsidRPr="007D6209" w:rsidTr="0023772F">
        <w:tc>
          <w:tcPr>
            <w:tcW w:w="8364" w:type="dxa"/>
            <w:gridSpan w:val="3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Πρωτογενής Τομέας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Είδος</w:t>
            </w:r>
          </w:p>
        </w:tc>
        <w:tc>
          <w:tcPr>
            <w:tcW w:w="5918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Μέτρα – Δράσεις Θεσμικού Χαρακτήρα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Χρονοδιάγραμμα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18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Προβολή των αγροτικών προϊόντων που παράγονται στην περιφέρεια και ιδιαίτερα των προϊόντων που εντάσσονται στο «Καλάθι της Περιφέρειας»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18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Παραγωγή βιολογικών προϊόντων ολοκληρωμένης διαχείρισης και προώθηση στην εθνική και την ευρωπαϊκή αγορά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18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Οριοθέτηση της γεωργικής γης υψηλής παραγωγικότητας από το Υπουργείο Αγροτικής Ανάπτυξης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18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Παρακολούθηση (</w:t>
            </w:r>
            <w:proofErr w:type="spellStart"/>
            <w:r w:rsidRPr="007D6209">
              <w:rPr>
                <w:rFonts w:ascii="Times New Roman" w:hAnsi="Times New Roman" w:cs="Times New Roman"/>
              </w:rPr>
              <w:t>monitoring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) της αλιευτικής δραστηριότητας ιδιαίτερα στις προστατευόμενες περιοχές, (δημιουργία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χρονοσειρών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βάσης δεδομένων και συνεργασία με το Πανεπιστήμιο και τα ΤΕΙ στους τομείς έρευνας και καινοτομίας)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18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Οριοθέτηση Χωρικών Ενοτήτων της αλιείας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18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Καθορισμός λατομικών ζωνών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8364" w:type="dxa"/>
            <w:gridSpan w:val="3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Δευτερογενής Τομέας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Είδος</w:t>
            </w:r>
          </w:p>
        </w:tc>
        <w:tc>
          <w:tcPr>
            <w:tcW w:w="5918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Μέτρα – Δράσεις Θεσμικού Χαρακτήρα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Χρονοδιάγραμμα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18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Δημιουργία Φορέων Διαχείρισης Επιχειρηματικών Πάρκων βιοτεχνίας – βιομηχανίας και χονδρεμπορίου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18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Εξυγίανση από τις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ρυπαίνουσες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οχλούσες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μονάδες στις παρόδιες ζώνες και ειδικά κατά μήκος των κύριων οδικών αξόνων, στις εισόδους των πόλεων, αλλά και στον αστικό χώρο  - πόλεις και οικισμοί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8364" w:type="dxa"/>
            <w:gridSpan w:val="3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Τριτογενής Τομέας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Είδος</w:t>
            </w:r>
          </w:p>
        </w:tc>
        <w:tc>
          <w:tcPr>
            <w:tcW w:w="5914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Μέτρα – Δράσεις Θεσμικού Χαρακτήρα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Χρονοδιάγραμμα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14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Σύνταξη ειδικής μελέτης - έρευνας σχετικά με τις παρεχόμενες υπηρεσίες και τις προσδοκίες ανάπτυξης της Περιφέρειας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14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Οριοθέτηση των τουριστικά ανεπτυγμένων περιοχών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14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Εξυγίανση και βελτίωση των παρεχόμενων υποδομών και υπηρεσιών του μαζικού παράκτιου τουρισμού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14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Δημιουργία δικτύων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οικο</w:t>
            </w:r>
            <w:proofErr w:type="spellEnd"/>
            <w:r w:rsidRPr="007D6209">
              <w:rPr>
                <w:rFonts w:ascii="Times New Roman" w:hAnsi="Times New Roman" w:cs="Times New Roman"/>
              </w:rPr>
              <w:t>-πολιτιστικών διαδρομών (προστατευόμενες φυσικές περιοχές, μνημεία, αρχαιολογικούς χώρους, εγκαταλελειμμένους και παραδοσιακούς οικισμούς)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14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Αναπλάσεις βιοκλιματικού σχεδιασμού στους Κ.Χ. των τουριστικά ανεπτυγμένων περιοχών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14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Δράσεις ενίσχυσης και προβολής για την περαιτέρω ανάπτυξη του θαλάσσιου τουρισμού κρουαζιέρας και σκαφών αναψυχής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1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14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Ενίσχυση για την επέκταση του Ιόνιου Πανεπιστημίου και των ΤΕΙ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Μακροπρόθεσμο</w:t>
            </w:r>
          </w:p>
        </w:tc>
      </w:tr>
    </w:tbl>
    <w:p w:rsidR="003A7488" w:rsidRPr="007D6209" w:rsidRDefault="003A7488" w:rsidP="003A7488">
      <w:pPr>
        <w:spacing w:after="120" w:line="269" w:lineRule="auto"/>
        <w:jc w:val="both"/>
        <w:rPr>
          <w:rFonts w:ascii="Times New Roman" w:hAnsi="Times New Roman" w:cs="Times New Roman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5880"/>
        <w:gridCol w:w="1756"/>
      </w:tblGrid>
      <w:tr w:rsidR="003A7488" w:rsidRPr="007D6209" w:rsidTr="0023772F">
        <w:trPr>
          <w:tblHeader/>
        </w:trPr>
        <w:tc>
          <w:tcPr>
            <w:tcW w:w="8364" w:type="dxa"/>
            <w:gridSpan w:val="3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2. ΣΥΣΤΗΜΑ ΜΕΤΑΦΟΡΩΝ</w:t>
            </w:r>
          </w:p>
        </w:tc>
      </w:tr>
      <w:tr w:rsidR="003A7488" w:rsidRPr="007D6209" w:rsidTr="0023772F">
        <w:trPr>
          <w:tblHeader/>
        </w:trPr>
        <w:tc>
          <w:tcPr>
            <w:tcW w:w="728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Είδος</w:t>
            </w:r>
          </w:p>
        </w:tc>
        <w:tc>
          <w:tcPr>
            <w:tcW w:w="5903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Μέτρα – Δράσεις Θεσμικού Χαρακτήρα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Χρονοδιάγραμμα</w:t>
            </w:r>
          </w:p>
        </w:tc>
      </w:tr>
      <w:tr w:rsidR="003A7488" w:rsidRPr="007D6209" w:rsidTr="0023772F">
        <w:tc>
          <w:tcPr>
            <w:tcW w:w="728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03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Ολοκλήρωση του κατακόρυφου αναπτυξιακού άξονα της ΠΙΝ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28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lastRenderedPageBreak/>
              <w:t>ΜΔ</w:t>
            </w:r>
          </w:p>
        </w:tc>
        <w:tc>
          <w:tcPr>
            <w:tcW w:w="5903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Δρομολόγηση υδροπλάνων για την συμπληρωματική ενδοπεριφερειακή και διαπεριφερειακή επικοινωνία της ΠΙΝ, αλλά και για την επικοινωνία με τις χώρες της Αδριατικής, στο πλαίσιο της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Μακροπεριφέρειας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Αδριατικής – Ιονίου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</w:tbl>
    <w:p w:rsidR="003A7488" w:rsidRPr="007D6209" w:rsidRDefault="003A7488" w:rsidP="003A7488">
      <w:pPr>
        <w:spacing w:after="120" w:line="269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5880"/>
        <w:gridCol w:w="1756"/>
      </w:tblGrid>
      <w:tr w:rsidR="003A7488" w:rsidRPr="007D6209" w:rsidTr="0023772F">
        <w:trPr>
          <w:tblHeader/>
        </w:trPr>
        <w:tc>
          <w:tcPr>
            <w:tcW w:w="8364" w:type="dxa"/>
            <w:gridSpan w:val="3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3. ΛΟΙΠΕΣ ΤΕΧΝΙΚΕΣ ΥΠΟΔΟΜΕΣ</w:t>
            </w:r>
          </w:p>
        </w:tc>
      </w:tr>
      <w:tr w:rsidR="003A7488" w:rsidRPr="007D6209" w:rsidTr="0023772F">
        <w:trPr>
          <w:tblHeader/>
        </w:trPr>
        <w:tc>
          <w:tcPr>
            <w:tcW w:w="728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Είδος</w:t>
            </w:r>
          </w:p>
        </w:tc>
        <w:tc>
          <w:tcPr>
            <w:tcW w:w="5899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Μέτρα – Δράσεις Θεσμικού Χαρακτήρα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Χρονοδιάγραμμα</w:t>
            </w:r>
          </w:p>
        </w:tc>
      </w:tr>
      <w:tr w:rsidR="003A7488" w:rsidRPr="007D6209" w:rsidTr="0023772F">
        <w:tc>
          <w:tcPr>
            <w:tcW w:w="728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899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Προώθηση νέων πράσινων τεχνολογιών</w:t>
            </w:r>
          </w:p>
        </w:tc>
        <w:tc>
          <w:tcPr>
            <w:tcW w:w="1737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28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899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Ανάπτυξη έξυπνων δικτύων και μετρητών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28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899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Ανάπτυξη και διεύρυνση συστημάτων αποθήκευσης ηλεκτρικής ενέργειας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Μακροπρόθεσμο</w:t>
            </w:r>
          </w:p>
        </w:tc>
      </w:tr>
      <w:tr w:rsidR="003A7488" w:rsidRPr="007D6209" w:rsidTr="0023772F">
        <w:tc>
          <w:tcPr>
            <w:tcW w:w="728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Ε</w:t>
            </w:r>
          </w:p>
        </w:tc>
        <w:tc>
          <w:tcPr>
            <w:tcW w:w="5899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Ανάπτυξη υποδομών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ευρυζωνικότητας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η εφαρμογή χρηστικών υπηρεσιών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Μακροπρόθεσμο</w:t>
            </w:r>
          </w:p>
        </w:tc>
      </w:tr>
      <w:tr w:rsidR="003A7488" w:rsidRPr="007D6209" w:rsidTr="0023772F">
        <w:tc>
          <w:tcPr>
            <w:tcW w:w="728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899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Προώθηση της ανακύκλωσης με χωριστή συλλογή αποβλήτων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28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899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Πρόληψη με μείωση της παραγωγής αποβλήτων στην πηγή τους, προώθηση της οικιακής </w:t>
            </w:r>
            <w:proofErr w:type="spellStart"/>
            <w:r w:rsidRPr="007D6209">
              <w:rPr>
                <w:rFonts w:ascii="Times New Roman" w:hAnsi="Times New Roman" w:cs="Times New Roman"/>
              </w:rPr>
              <w:t>κομποστοποίησης</w:t>
            </w:r>
            <w:proofErr w:type="spellEnd"/>
            <w:r w:rsidRPr="007D6209">
              <w:rPr>
                <w:rFonts w:ascii="Times New Roman" w:hAnsi="Times New Roman" w:cs="Times New Roman"/>
              </w:rPr>
              <w:t xml:space="preserve"> και επαναχρησιμοποίηση ως φυσικό λίπασμα σε κήπους.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28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899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Εκμετάλλευση βιομάζας - βιοαερίου από τους ΧΥΤΑ.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</w:tbl>
    <w:p w:rsidR="003A7488" w:rsidRPr="007D6209" w:rsidRDefault="003A7488" w:rsidP="003A7488">
      <w:pPr>
        <w:spacing w:after="120" w:line="269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5881"/>
        <w:gridCol w:w="1756"/>
      </w:tblGrid>
      <w:tr w:rsidR="003A7488" w:rsidRPr="007D6209" w:rsidTr="0023772F">
        <w:tc>
          <w:tcPr>
            <w:tcW w:w="8364" w:type="dxa"/>
            <w:gridSpan w:val="3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4. ΠΡΟΣΤΑΣΙΑ ΠΕΡΙΒΑΛΛΟΝΤΟΣ</w:t>
            </w:r>
          </w:p>
        </w:tc>
      </w:tr>
      <w:tr w:rsidR="003A7488" w:rsidRPr="007D6209" w:rsidTr="0023772F">
        <w:tc>
          <w:tcPr>
            <w:tcW w:w="72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Είδος</w:t>
            </w:r>
          </w:p>
        </w:tc>
        <w:tc>
          <w:tcPr>
            <w:tcW w:w="5900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Μέτρα – Δράσεις Θεσμικού Χαρακτήρα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Χρονοδιάγραμμα</w:t>
            </w:r>
          </w:p>
        </w:tc>
      </w:tr>
      <w:tr w:rsidR="003A7488" w:rsidRPr="007D6209" w:rsidTr="0023772F">
        <w:tc>
          <w:tcPr>
            <w:tcW w:w="72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00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Ίδρυση και λειτουργία περιβαλλοντικών παρατηρητηρίων σε όλες τις Π.Ε. της ΠΙΝ για την παρακολούθηση της κατάστασης του φυσικού περιβάλλοντος της ΠΙΝ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2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00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Αντιμετώπιση της Κλιματικής Αλλαγής – Αντιμετώπιση και διαχείριση περιβαλλοντικού κινδύνου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Μακροπρόθεσμο</w:t>
            </w:r>
          </w:p>
        </w:tc>
      </w:tr>
      <w:tr w:rsidR="003A7488" w:rsidRPr="007D6209" w:rsidTr="0023772F">
        <w:tc>
          <w:tcPr>
            <w:tcW w:w="72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00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Προώθηση πράσινων προτύπων παραγωγής και κατανάλωσης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2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00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Αειφόρος Διαχείριση και Προστασία Φυσικών Πόρων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2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00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Προστασία και ανάδειξη βιοποικιλότητας και φυσικού τοπίου, αποτελεσματική διαχείριση και προστασία υδατικών πόρων, αντιμετώπιση περιβαλλοντικών κινδύνων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2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00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Προστασία και διαχείριση των παράκτιων και εσωτερικών υδάτων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2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00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Διασφάλιση της καλής ποιότητας των υδάτων κολύμβησης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2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00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Ανάσχεση της απώλειας βιοποικιλότητας και της αποκατάστασής της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Μακροπρόθεσμο</w:t>
            </w:r>
          </w:p>
        </w:tc>
      </w:tr>
      <w:tr w:rsidR="003A7488" w:rsidRPr="007D6209" w:rsidTr="0023772F">
        <w:tc>
          <w:tcPr>
            <w:tcW w:w="72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00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Συντονισμός των πολιτικών για τα ύδατα στους τομείς της γεωργίας, των μεταφορών, της περιφερειακής ανάπτυξης και της ενέργειας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A7488" w:rsidRPr="007D6209" w:rsidTr="0023772F">
        <w:tc>
          <w:tcPr>
            <w:tcW w:w="72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00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Προστασία των θαλάσσιων πόρων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2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00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Βιώσιμη χρήση πόρων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2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00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Προστασία των υδάτινων πόρων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A7488" w:rsidRPr="007D6209" w:rsidTr="0023772F">
        <w:tc>
          <w:tcPr>
            <w:tcW w:w="72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00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Βελτίωση της ποιότητας της ατμόσφαιρας και μείωση του θορύβου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2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00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 xml:space="preserve">Προώθηση της βιώσιμης κινητικότητας, αποσυμφόρηση κυκλοφοριακού φόρτου – δημιουργία δικτύου </w:t>
            </w:r>
            <w:r w:rsidRPr="007D6209">
              <w:rPr>
                <w:rFonts w:ascii="Times New Roman" w:hAnsi="Times New Roman" w:cs="Times New Roman"/>
              </w:rPr>
              <w:lastRenderedPageBreak/>
              <w:t>ποδηλατοδρόμων - αντιμετώπιση της ατμοσφαιρικής, της ηχητικής και ηλεκτρομαγνητικής ρύπανσης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lastRenderedPageBreak/>
              <w:t>Μεσοπρόθεσμο</w:t>
            </w:r>
          </w:p>
        </w:tc>
      </w:tr>
      <w:tr w:rsidR="003A7488" w:rsidRPr="007D6209" w:rsidTr="0023772F">
        <w:tc>
          <w:tcPr>
            <w:tcW w:w="72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lastRenderedPageBreak/>
              <w:t>ΜΔ</w:t>
            </w:r>
          </w:p>
        </w:tc>
        <w:tc>
          <w:tcPr>
            <w:tcW w:w="5900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Προώθηση της έρευνας στον τομέα του Περιβάλλοντος / καινοτόμες τεχνολογίες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  <w:tr w:rsidR="003A7488" w:rsidRPr="007D6209" w:rsidTr="0023772F">
        <w:tc>
          <w:tcPr>
            <w:tcW w:w="72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ΜΔ</w:t>
            </w:r>
          </w:p>
        </w:tc>
        <w:tc>
          <w:tcPr>
            <w:tcW w:w="5900" w:type="dxa"/>
            <w:shd w:val="clear" w:color="auto" w:fill="auto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Στήριξη και ενίσχυση της απασχόλησης, ενίσχυση της Κοινωνικής Οικονομίας στον Τομέα του Περιβάλλοντος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A7488" w:rsidRPr="007D6209" w:rsidRDefault="003A7488" w:rsidP="0023772F">
            <w:pPr>
              <w:spacing w:after="120" w:line="26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D6209">
              <w:rPr>
                <w:rFonts w:ascii="Times New Roman" w:hAnsi="Times New Roman" w:cs="Times New Roman"/>
              </w:rPr>
              <w:t>Μεσοπρόθεσμο</w:t>
            </w:r>
          </w:p>
        </w:tc>
      </w:tr>
    </w:tbl>
    <w:p w:rsidR="00B86ADA" w:rsidRDefault="00B86ADA">
      <w:bookmarkStart w:id="0" w:name="_GoBack"/>
      <w:bookmarkEnd w:id="0"/>
    </w:p>
    <w:sectPr w:rsidR="00B86A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88"/>
    <w:rsid w:val="003A7488"/>
    <w:rsid w:val="00B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2413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Sarris Kostas</dc:creator>
  <cp:lastModifiedBy>Sarris Kostas</cp:lastModifiedBy>
  <cp:revision>1</cp:revision>
  <dcterms:created xsi:type="dcterms:W3CDTF">2018-11-27T16:08:00Z</dcterms:created>
  <dcterms:modified xsi:type="dcterms:W3CDTF">2018-11-27T16:08:00Z</dcterms:modified>
</cp:coreProperties>
</file>