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8A" w:rsidRDefault="006B438A" w:rsidP="006B438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62865</wp:posOffset>
            </wp:positionV>
            <wp:extent cx="1685925" cy="8191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26035</wp:posOffset>
            </wp:positionV>
            <wp:extent cx="3038475" cy="9144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31567" r="4530" b="3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38A" w:rsidRPr="00905B3C" w:rsidRDefault="006B438A" w:rsidP="006B438A">
      <w:pPr>
        <w:ind w:left="43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Δευτέρα</w:t>
      </w:r>
      <w:r w:rsidRPr="00905B3C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4</w:t>
      </w:r>
      <w:r w:rsidRPr="00905B3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Οκτωβρίου </w:t>
      </w:r>
      <w:r w:rsidRPr="00905B3C">
        <w:rPr>
          <w:rFonts w:ascii="Calibri" w:hAnsi="Calibri" w:cs="Calibri"/>
          <w:b/>
        </w:rPr>
        <w:t>2021</w:t>
      </w:r>
    </w:p>
    <w:p w:rsidR="006B438A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B438A" w:rsidRPr="00905B3C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905B3C">
        <w:rPr>
          <w:rFonts w:asciiTheme="minorHAnsi" w:hAnsiTheme="minorHAnsi" w:cstheme="minorHAnsi"/>
          <w:b/>
          <w:color w:val="000000" w:themeColor="text1"/>
          <w:szCs w:val="22"/>
        </w:rPr>
        <w:t>Κοινό Δελτίο Τύπου</w:t>
      </w:r>
    </w:p>
    <w:p w:rsidR="006B438A" w:rsidRPr="00905B3C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905B3C">
        <w:rPr>
          <w:rFonts w:asciiTheme="minorHAnsi" w:hAnsiTheme="minorHAnsi" w:cstheme="minorHAnsi"/>
          <w:b/>
          <w:color w:val="000000" w:themeColor="text1"/>
          <w:szCs w:val="22"/>
        </w:rPr>
        <w:t>των Υπουργείων Οικονομικών και Περιβάλλοντος και Ενέργειας</w:t>
      </w:r>
    </w:p>
    <w:p w:rsidR="006B438A" w:rsidRDefault="006B438A" w:rsidP="006B438A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B438A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Κοινή επιστολή των Υπουργών Οικονομικών κ. Χρήστου Σταϊκούρα</w:t>
      </w:r>
    </w:p>
    <w:p w:rsidR="006B438A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και Περιβάλλοντος και Ενέργειας κ. Κώστα Σκρέκα</w:t>
      </w:r>
    </w:p>
    <w:p w:rsidR="006B438A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προς τον Πρόεδρο του </w:t>
      </w:r>
      <w:r>
        <w:rPr>
          <w:rFonts w:asciiTheme="minorHAnsi" w:hAnsiTheme="minorHAnsi" w:cstheme="minorHAnsi"/>
          <w:b/>
          <w:color w:val="000000" w:themeColor="text1"/>
          <w:szCs w:val="22"/>
          <w:lang w:val="en-US"/>
        </w:rPr>
        <w:t>Eurogroup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κ. </w:t>
      </w:r>
      <w:r>
        <w:rPr>
          <w:rFonts w:asciiTheme="minorHAnsi" w:hAnsiTheme="minorHAnsi" w:cstheme="minorHAnsi"/>
          <w:b/>
          <w:color w:val="000000" w:themeColor="text1"/>
          <w:szCs w:val="22"/>
          <w:lang w:val="en-US"/>
        </w:rPr>
        <w:t>Paschal</w:t>
      </w:r>
      <w:r w:rsidRPr="006B438A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Cs w:val="22"/>
          <w:lang w:val="en-US"/>
        </w:rPr>
        <w:t>Donohoe</w:t>
      </w:r>
    </w:p>
    <w:p w:rsidR="006B438A" w:rsidRPr="006B438A" w:rsidRDefault="006B438A" w:rsidP="006B438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για την άμεση αντιμετώπιση των αυξήσεων τιμών στην αγορά ενέργειας </w:t>
      </w:r>
    </w:p>
    <w:p w:rsidR="006B438A" w:rsidRPr="006B438A" w:rsidRDefault="006B438A" w:rsidP="006B438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6B438A" w:rsidRPr="006B438A" w:rsidRDefault="006B438A" w:rsidP="006B438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09698E" w:rsidRPr="0009698E" w:rsidRDefault="006B438A" w:rsidP="0009698E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B438A">
        <w:rPr>
          <w:rFonts w:eastAsia="Times New Roman" w:cstheme="minorHAnsi"/>
          <w:color w:val="000000" w:themeColor="text1"/>
        </w:rPr>
        <w:t xml:space="preserve">Οι Υπουργοί Οικονομικών κ. Χρήστος Σταϊκούρας και Περιβάλλοντος και Ενέργειας κ. Κώστας Σκρέκας έστειλαν κοινή επιστολή προς τον Πρόεδρο του </w:t>
      </w:r>
      <w:r w:rsidRPr="006B438A">
        <w:rPr>
          <w:rFonts w:eastAsia="Times New Roman" w:cstheme="minorHAnsi"/>
          <w:color w:val="000000" w:themeColor="text1"/>
          <w:lang w:val="en-US"/>
        </w:rPr>
        <w:t>Eurogroup</w:t>
      </w:r>
      <w:r w:rsidRPr="006B438A">
        <w:rPr>
          <w:rFonts w:eastAsia="Times New Roman" w:cstheme="minorHAnsi"/>
          <w:color w:val="000000" w:themeColor="text1"/>
        </w:rPr>
        <w:t xml:space="preserve"> κ. </w:t>
      </w:r>
      <w:proofErr w:type="gramStart"/>
      <w:r w:rsidRPr="006B438A">
        <w:rPr>
          <w:rFonts w:eastAsia="Times New Roman" w:cstheme="minorHAnsi"/>
          <w:color w:val="000000" w:themeColor="text1"/>
          <w:lang w:val="en-US"/>
        </w:rPr>
        <w:t>Paschal</w:t>
      </w:r>
      <w:r w:rsidRPr="006B438A">
        <w:rPr>
          <w:rFonts w:eastAsia="Times New Roman" w:cstheme="minorHAnsi"/>
          <w:color w:val="000000" w:themeColor="text1"/>
        </w:rPr>
        <w:t xml:space="preserve"> </w:t>
      </w:r>
      <w:r w:rsidRPr="006B438A">
        <w:rPr>
          <w:rFonts w:eastAsia="Times New Roman" w:cstheme="minorHAnsi"/>
          <w:color w:val="000000" w:themeColor="text1"/>
          <w:lang w:val="en-US"/>
        </w:rPr>
        <w:t>Donohoe</w:t>
      </w:r>
      <w:r w:rsidRPr="006B438A">
        <w:rPr>
          <w:rFonts w:eastAsia="Times New Roman" w:cstheme="minorHAnsi"/>
          <w:color w:val="000000" w:themeColor="text1"/>
        </w:rPr>
        <w:t xml:space="preserve">, πριν από τη σημερινή συνεδρίαση των Υπουργών Οικονομικών της Ευρωζώνης στο Λουξεμβούργο, σχετικά με </w:t>
      </w:r>
      <w:r w:rsidR="0009698E">
        <w:rPr>
          <w:rFonts w:eastAsia="Times New Roman" w:cstheme="minorHAnsi"/>
          <w:color w:val="000000" w:themeColor="text1"/>
        </w:rPr>
        <w:t>την πρόταση της Ελληνικής Κυβέρνησης για τη σύσταση μηχανισμού στήριξης των Ευρωπαίων καταναλωτών από τις επιπτώσεις της διεθνούς ενεργειακής κρίσης.</w:t>
      </w:r>
      <w:proofErr w:type="gramEnd"/>
      <w:r w:rsidR="0009698E">
        <w:rPr>
          <w:rFonts w:eastAsia="Times New Roman" w:cstheme="minorHAnsi"/>
          <w:color w:val="000000" w:themeColor="text1"/>
        </w:rPr>
        <w:t xml:space="preserve"> </w:t>
      </w:r>
    </w:p>
    <w:p w:rsidR="0009698E" w:rsidRPr="006B438A" w:rsidRDefault="0009698E" w:rsidP="0009698E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:rsidR="006B438A" w:rsidRPr="006B438A" w:rsidRDefault="0009698E" w:rsidP="006B438A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Ε</w:t>
      </w:r>
      <w:r w:rsidR="006B438A" w:rsidRPr="006B438A">
        <w:rPr>
          <w:rFonts w:eastAsia="Times New Roman" w:cstheme="minorHAnsi"/>
          <w:color w:val="000000" w:themeColor="text1"/>
        </w:rPr>
        <w:t xml:space="preserve">πί της επιστολής αυτής, τοποθετήθηκε σήμερα στη συνεδρίαση του </w:t>
      </w:r>
      <w:r w:rsidR="006B438A" w:rsidRPr="006B438A">
        <w:rPr>
          <w:rFonts w:eastAsia="Times New Roman" w:cstheme="minorHAnsi"/>
          <w:color w:val="000000" w:themeColor="text1"/>
          <w:lang w:val="en-US"/>
        </w:rPr>
        <w:t>Eurogroup</w:t>
      </w:r>
      <w:r w:rsidR="006B438A" w:rsidRPr="006B438A">
        <w:rPr>
          <w:rFonts w:eastAsia="Times New Roman" w:cstheme="minorHAnsi"/>
          <w:color w:val="000000" w:themeColor="text1"/>
        </w:rPr>
        <w:t xml:space="preserve"> ο κ. Σταϊκούρας, ενώ μεθαύριο, Τετάρτη θα τοποθετηθεί ο κ. Σκρέκας στη Σύνοδο των Υπουργών Περιβάλλοντος της Ευρωπαϊκής Ένωσης.</w:t>
      </w:r>
    </w:p>
    <w:p w:rsidR="006B438A" w:rsidRPr="006B438A" w:rsidRDefault="006B438A" w:rsidP="006B438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6B438A" w:rsidRDefault="006B438A" w:rsidP="006B438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B438A">
        <w:rPr>
          <w:rFonts w:eastAsia="Times New Roman" w:cstheme="minorHAnsi"/>
          <w:color w:val="000000" w:themeColor="text1"/>
        </w:rPr>
        <w:t>Επισυνάπτεται η επιστολή</w:t>
      </w:r>
      <w:r>
        <w:rPr>
          <w:rFonts w:eastAsia="Times New Roman" w:cstheme="minorHAnsi"/>
          <w:color w:val="000000" w:themeColor="text1"/>
        </w:rPr>
        <w:t xml:space="preserve"> των δύο Υπουργών</w:t>
      </w:r>
      <w:r w:rsidRPr="006B438A">
        <w:rPr>
          <w:rFonts w:eastAsia="Times New Roman" w:cstheme="minorHAnsi"/>
          <w:color w:val="000000" w:themeColor="text1"/>
        </w:rPr>
        <w:t>.</w:t>
      </w:r>
    </w:p>
    <w:p w:rsidR="0058264C" w:rsidRDefault="0058264C" w:rsidP="006B438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58264C" w:rsidRPr="0058264C" w:rsidRDefault="0058264C" w:rsidP="0058264C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</w:rPr>
      </w:pPr>
      <w:bookmarkStart w:id="0" w:name="_GoBack"/>
      <w:bookmarkEnd w:id="0"/>
      <w:r w:rsidRPr="0058264C">
        <w:rPr>
          <w:rFonts w:eastAsia="Times New Roman" w:cstheme="minorHAnsi"/>
          <w:b/>
          <w:color w:val="000000" w:themeColor="text1"/>
        </w:rPr>
        <w:t>ΑΠΟ ΤΟ ΓΡΑΦΕΙΟ ΤΥΠΟΥ</w:t>
      </w:r>
    </w:p>
    <w:sectPr w:rsidR="0058264C" w:rsidRPr="0058264C" w:rsidSect="00834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A"/>
    <w:rsid w:val="0009698E"/>
    <w:rsid w:val="003E54CD"/>
    <w:rsid w:val="0058264C"/>
    <w:rsid w:val="006B438A"/>
    <w:rsid w:val="00834071"/>
    <w:rsid w:val="009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Topas</dc:creator>
  <cp:lastModifiedBy>Achilleas Topas</cp:lastModifiedBy>
  <cp:revision>2</cp:revision>
  <cp:lastPrinted>2021-10-04T15:50:00Z</cp:lastPrinted>
  <dcterms:created xsi:type="dcterms:W3CDTF">2021-10-04T16:24:00Z</dcterms:created>
  <dcterms:modified xsi:type="dcterms:W3CDTF">2021-10-04T16:24:00Z</dcterms:modified>
</cp:coreProperties>
</file>