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DF" w:rsidRPr="000D6906" w:rsidRDefault="00906BDF" w:rsidP="00906BDF">
      <w:pPr>
        <w:jc w:val="center"/>
      </w:pPr>
    </w:p>
    <w:p w:rsidR="00883C51" w:rsidRDefault="00883C51" w:rsidP="007B51B0">
      <w:pPr>
        <w:pStyle w:val="a3"/>
        <w:spacing w:before="240" w:after="240"/>
        <w:jc w:val="center"/>
        <w:rPr>
          <w:rFonts w:ascii="Arial" w:hAnsi="Arial" w:cs="Arial"/>
          <w:b/>
        </w:rPr>
      </w:pPr>
      <w:r>
        <w:rPr>
          <w:noProof/>
          <w:lang w:eastAsia="el-GR"/>
        </w:rPr>
        <w:drawing>
          <wp:inline distT="0" distB="0" distL="0" distR="0">
            <wp:extent cx="2100580" cy="972185"/>
            <wp:effectExtent l="19050" t="0" r="0" b="0"/>
            <wp:docPr id="2" name="Εικόνα 1" descr="C:\Users\USER\Desktop\ΣΥΡΙΖΑ ΝΕΟ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esktop\ΣΥΡΙΖΑ ΝΕΟ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7843" b="2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1B0" w:rsidRDefault="007B51B0" w:rsidP="007B51B0">
      <w:pPr>
        <w:pStyle w:val="a3"/>
        <w:spacing w:before="240" w:after="240"/>
        <w:jc w:val="center"/>
        <w:rPr>
          <w:rFonts w:ascii="Arial" w:hAnsi="Arial" w:cs="Arial"/>
          <w:b/>
        </w:rPr>
      </w:pPr>
    </w:p>
    <w:p w:rsidR="0040088D" w:rsidRPr="00010170" w:rsidRDefault="0040088D" w:rsidP="00CB2B2B">
      <w:pPr>
        <w:pStyle w:val="a3"/>
        <w:spacing w:before="240" w:after="240"/>
        <w:jc w:val="right"/>
        <w:rPr>
          <w:rFonts w:ascii="Arial" w:hAnsi="Arial" w:cs="Arial"/>
          <w:b/>
        </w:rPr>
      </w:pPr>
      <w:r w:rsidRPr="00010170">
        <w:rPr>
          <w:rFonts w:ascii="Arial" w:hAnsi="Arial" w:cs="Arial"/>
          <w:b/>
        </w:rPr>
        <w:t xml:space="preserve">Αθήνα, </w:t>
      </w:r>
      <w:r w:rsidR="003E6449" w:rsidRPr="00B618FC">
        <w:rPr>
          <w:rFonts w:ascii="Arial" w:hAnsi="Arial" w:cs="Arial"/>
          <w:b/>
        </w:rPr>
        <w:t>21</w:t>
      </w:r>
      <w:r w:rsidR="00CD4B9E" w:rsidRPr="00010170">
        <w:rPr>
          <w:rFonts w:ascii="Arial" w:hAnsi="Arial" w:cs="Arial"/>
          <w:b/>
        </w:rPr>
        <w:t xml:space="preserve"> </w:t>
      </w:r>
      <w:r w:rsidRPr="00010170">
        <w:rPr>
          <w:rFonts w:ascii="Arial" w:hAnsi="Arial" w:cs="Arial"/>
          <w:b/>
        </w:rPr>
        <w:t>Νοεμβρίου 2022</w:t>
      </w:r>
    </w:p>
    <w:p w:rsidR="00DB4953" w:rsidRDefault="00DB4953" w:rsidP="00CB2B2B">
      <w:pPr>
        <w:pStyle w:val="a3"/>
        <w:spacing w:before="120" w:after="120"/>
        <w:jc w:val="center"/>
        <w:rPr>
          <w:rFonts w:ascii="Arial" w:hAnsi="Arial" w:cs="Arial"/>
          <w:b/>
          <w:u w:val="single"/>
        </w:rPr>
      </w:pPr>
    </w:p>
    <w:p w:rsidR="0040088D" w:rsidRPr="00010170" w:rsidRDefault="0040088D" w:rsidP="00CB2B2B">
      <w:pPr>
        <w:pStyle w:val="a3"/>
        <w:spacing w:before="120" w:after="120"/>
        <w:jc w:val="center"/>
        <w:rPr>
          <w:rFonts w:ascii="Arial" w:hAnsi="Arial" w:cs="Arial"/>
          <w:b/>
          <w:u w:val="single"/>
        </w:rPr>
      </w:pPr>
      <w:r w:rsidRPr="00010170">
        <w:rPr>
          <w:rFonts w:ascii="Arial" w:hAnsi="Arial" w:cs="Arial"/>
          <w:b/>
          <w:u w:val="single"/>
        </w:rPr>
        <w:t>ΕΡΩΤΗΣΗ</w:t>
      </w:r>
    </w:p>
    <w:p w:rsidR="00CE2E1E" w:rsidRPr="00010170" w:rsidRDefault="0040088D" w:rsidP="00CB2B2B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010170">
        <w:rPr>
          <w:rFonts w:ascii="Arial" w:hAnsi="Arial" w:cs="Arial"/>
          <w:b/>
        </w:rPr>
        <w:t xml:space="preserve">Προς τον κ. Υπουργό </w:t>
      </w:r>
    </w:p>
    <w:p w:rsidR="0040088D" w:rsidRDefault="0040088D" w:rsidP="00CB2B2B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010170">
        <w:rPr>
          <w:rFonts w:ascii="Arial" w:hAnsi="Arial" w:cs="Arial"/>
          <w:b/>
        </w:rPr>
        <w:t>Αγροτικής Ανάπτυξης και Τροφίμων</w:t>
      </w:r>
    </w:p>
    <w:p w:rsidR="0059276B" w:rsidRDefault="0059276B" w:rsidP="00CB2B2B">
      <w:pPr>
        <w:pStyle w:val="a3"/>
        <w:spacing w:before="120" w:after="120"/>
        <w:jc w:val="center"/>
        <w:rPr>
          <w:rFonts w:ascii="Arial" w:hAnsi="Arial" w:cs="Arial"/>
          <w:b/>
        </w:rPr>
      </w:pPr>
    </w:p>
    <w:p w:rsidR="00CB2B2B" w:rsidRDefault="0059276B" w:rsidP="00E62A33">
      <w:pPr>
        <w:pStyle w:val="a3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Θέμα: «Αναγκαία η</w:t>
      </w:r>
      <w:r w:rsidR="006F5EC1">
        <w:rPr>
          <w:rFonts w:ascii="Arial" w:hAnsi="Arial" w:cs="Arial"/>
          <w:b/>
        </w:rPr>
        <w:t xml:space="preserve"> άμεση και έμπρακτη</w:t>
      </w:r>
      <w:r>
        <w:rPr>
          <w:rFonts w:ascii="Arial" w:hAnsi="Arial" w:cs="Arial"/>
          <w:b/>
        </w:rPr>
        <w:t xml:space="preserve"> στήριξη των </w:t>
      </w:r>
      <w:proofErr w:type="spellStart"/>
      <w:r>
        <w:rPr>
          <w:rFonts w:ascii="Arial" w:hAnsi="Arial" w:cs="Arial"/>
          <w:b/>
        </w:rPr>
        <w:t>μηλοπαραγωγών</w:t>
      </w:r>
      <w:proofErr w:type="spellEnd"/>
      <w:r w:rsidR="006F5EC1">
        <w:rPr>
          <w:rFonts w:ascii="Arial" w:hAnsi="Arial" w:cs="Arial"/>
          <w:b/>
        </w:rPr>
        <w:t xml:space="preserve"> της χώρας</w:t>
      </w:r>
      <w:r>
        <w:rPr>
          <w:rFonts w:ascii="Arial" w:hAnsi="Arial" w:cs="Arial"/>
          <w:b/>
        </w:rPr>
        <w:t>»</w:t>
      </w:r>
    </w:p>
    <w:p w:rsidR="00FA2028" w:rsidRDefault="00FA2028" w:rsidP="00412B73">
      <w:pPr>
        <w:pStyle w:val="a3"/>
        <w:spacing w:before="120" w:after="120"/>
        <w:jc w:val="both"/>
        <w:rPr>
          <w:rFonts w:ascii="Arial" w:hAnsi="Arial" w:cs="Arial"/>
          <w:b/>
        </w:rPr>
      </w:pPr>
    </w:p>
    <w:p w:rsidR="00E62A33" w:rsidRDefault="00FA2028" w:rsidP="00412B73">
      <w:pPr>
        <w:pStyle w:val="a3"/>
        <w:spacing w:before="120" w:after="120"/>
        <w:jc w:val="both"/>
        <w:rPr>
          <w:rFonts w:ascii="Arial" w:hAnsi="Arial" w:cs="Arial"/>
        </w:rPr>
      </w:pPr>
      <w:r w:rsidRPr="00FA2028">
        <w:rPr>
          <w:rFonts w:ascii="Arial" w:hAnsi="Arial" w:cs="Arial"/>
        </w:rPr>
        <w:t xml:space="preserve">Σε </w:t>
      </w:r>
      <w:r w:rsidR="00E62A33">
        <w:rPr>
          <w:rFonts w:ascii="Arial" w:hAnsi="Arial" w:cs="Arial"/>
        </w:rPr>
        <w:t>αδιέξοδο</w:t>
      </w:r>
      <w:r w:rsidRPr="00FA2028">
        <w:rPr>
          <w:rFonts w:ascii="Arial" w:hAnsi="Arial" w:cs="Arial"/>
        </w:rPr>
        <w:t xml:space="preserve"> βρίσκονται οι </w:t>
      </w:r>
      <w:proofErr w:type="spellStart"/>
      <w:r w:rsidRPr="00FA2028">
        <w:rPr>
          <w:rFonts w:ascii="Arial" w:hAnsi="Arial" w:cs="Arial"/>
        </w:rPr>
        <w:t>μηλοπαραγωγοί</w:t>
      </w:r>
      <w:proofErr w:type="spellEnd"/>
      <w:r w:rsidRPr="00FA20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της Καστοριάς</w:t>
      </w:r>
      <w:r w:rsidR="00E62A33">
        <w:rPr>
          <w:rFonts w:ascii="Arial" w:hAnsi="Arial" w:cs="Arial"/>
        </w:rPr>
        <w:t xml:space="preserve"> αλλά και όλης της Ελλάδας</w:t>
      </w:r>
      <w:r>
        <w:rPr>
          <w:rFonts w:ascii="Arial" w:hAnsi="Arial" w:cs="Arial"/>
        </w:rPr>
        <w:t>, καθώς η εκτίναξη του κόστους παραγωγής, σε συνδυασμό με τις παγκόσμιες εξελίξεις κα</w:t>
      </w:r>
      <w:r w:rsidR="00367C12">
        <w:rPr>
          <w:rFonts w:ascii="Arial" w:hAnsi="Arial" w:cs="Arial"/>
        </w:rPr>
        <w:t>ι την άρνηση της κυβέρνησης για</w:t>
      </w:r>
      <w:r w:rsidR="00367C12" w:rsidRPr="00367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οικονομική στήρι</w:t>
      </w:r>
      <w:r w:rsidR="00B618FC">
        <w:rPr>
          <w:rFonts w:ascii="Arial" w:hAnsi="Arial" w:cs="Arial"/>
        </w:rPr>
        <w:t>ξη, καθιστούν πλέον επισφαλή τη</w:t>
      </w:r>
      <w:r>
        <w:rPr>
          <w:rFonts w:ascii="Arial" w:hAnsi="Arial" w:cs="Arial"/>
        </w:rPr>
        <w:t xml:space="preserve"> συνέχιση των </w:t>
      </w:r>
      <w:r w:rsidR="00274388">
        <w:rPr>
          <w:rFonts w:ascii="Arial" w:hAnsi="Arial" w:cs="Arial"/>
        </w:rPr>
        <w:t>παραγωγικών δραστηριοτήτων</w:t>
      </w:r>
      <w:r>
        <w:rPr>
          <w:rFonts w:ascii="Arial" w:hAnsi="Arial" w:cs="Arial"/>
        </w:rPr>
        <w:t xml:space="preserve"> τους. </w:t>
      </w:r>
    </w:p>
    <w:p w:rsidR="00E62A33" w:rsidRDefault="00367C12" w:rsidP="00412B73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Η αδυναμία απρόσκοπτων εξαγωγών σε τρίτες χώρες, ο</w:t>
      </w:r>
      <w:r w:rsidR="00E62A33">
        <w:rPr>
          <w:rFonts w:ascii="Arial" w:hAnsi="Arial" w:cs="Arial"/>
        </w:rPr>
        <w:t xml:space="preserve"> τριπλασιασμός της</w:t>
      </w:r>
      <w:r w:rsidR="00E62A33" w:rsidRPr="0059276B">
        <w:rPr>
          <w:rFonts w:ascii="Arial" w:hAnsi="Arial" w:cs="Arial"/>
        </w:rPr>
        <w:t xml:space="preserve"> τιμή</w:t>
      </w:r>
      <w:r w:rsidR="00E62A33">
        <w:rPr>
          <w:rFonts w:ascii="Arial" w:hAnsi="Arial" w:cs="Arial"/>
        </w:rPr>
        <w:t>ς</w:t>
      </w:r>
      <w:r w:rsidR="00E62A33" w:rsidRPr="0059276B">
        <w:rPr>
          <w:rFonts w:ascii="Arial" w:hAnsi="Arial" w:cs="Arial"/>
        </w:rPr>
        <w:t xml:space="preserve"> του αγροτικού ρεύματος</w:t>
      </w:r>
      <w:r w:rsidR="00E62A33">
        <w:rPr>
          <w:rFonts w:ascii="Arial" w:hAnsi="Arial" w:cs="Arial"/>
        </w:rPr>
        <w:t>, ο διπλασιασμός της τιμής του πετρελαίου, η χαμηλή – κάτω από το κόστος παραγωγής – τιμή πώλησης της παραγωγής, η πρόθεση του Υπουργείου</w:t>
      </w:r>
      <w:r w:rsidR="006F5EC1">
        <w:rPr>
          <w:rFonts w:ascii="Arial" w:hAnsi="Arial" w:cs="Arial"/>
        </w:rPr>
        <w:t>, όπως φαίνεται από το Εθνικό Στρατηγικό Σχέδιο για την νέα ΚΑΠ που κατέθεσε,</w:t>
      </w:r>
      <w:r w:rsidR="00E62A33">
        <w:rPr>
          <w:rFonts w:ascii="Arial" w:hAnsi="Arial" w:cs="Arial"/>
        </w:rPr>
        <w:t xml:space="preserve"> να θέσει εκτός «Συνδεδεμένης Ενίσχυσης»</w:t>
      </w:r>
      <w:r w:rsidR="00E62A33" w:rsidRPr="00E62A33">
        <w:rPr>
          <w:rFonts w:ascii="Arial" w:hAnsi="Arial" w:cs="Arial"/>
        </w:rPr>
        <w:t xml:space="preserve"> </w:t>
      </w:r>
      <w:r w:rsidR="00E62A33" w:rsidRPr="0059276B">
        <w:rPr>
          <w:rFonts w:ascii="Arial" w:hAnsi="Arial" w:cs="Arial"/>
        </w:rPr>
        <w:t xml:space="preserve"> όλες τις </w:t>
      </w:r>
      <w:proofErr w:type="spellStart"/>
      <w:r w:rsidR="00E62A33" w:rsidRPr="0059276B">
        <w:rPr>
          <w:rFonts w:ascii="Arial" w:hAnsi="Arial" w:cs="Arial"/>
        </w:rPr>
        <w:t>μηλοπαραγωγικές</w:t>
      </w:r>
      <w:proofErr w:type="spellEnd"/>
      <w:r w:rsidR="00E62A33" w:rsidRPr="0059276B">
        <w:rPr>
          <w:rFonts w:ascii="Arial" w:hAnsi="Arial" w:cs="Arial"/>
        </w:rPr>
        <w:t xml:space="preserve"> περιοχές τη</w:t>
      </w:r>
      <w:r w:rsidR="00E62A33">
        <w:rPr>
          <w:rFonts w:ascii="Arial" w:hAnsi="Arial" w:cs="Arial"/>
        </w:rPr>
        <w:t xml:space="preserve">ς χώρας οι οποίες δεν είναι ΠΟΠ, </w:t>
      </w:r>
      <w:r w:rsidR="001714ED">
        <w:rPr>
          <w:rFonts w:ascii="Arial" w:hAnsi="Arial" w:cs="Arial"/>
        </w:rPr>
        <w:t xml:space="preserve">καθιστούν ορατό πλέον τον κίνδυνο της απομάκρυνσης των </w:t>
      </w:r>
      <w:proofErr w:type="spellStart"/>
      <w:r w:rsidR="001714ED">
        <w:rPr>
          <w:rFonts w:ascii="Arial" w:hAnsi="Arial" w:cs="Arial"/>
        </w:rPr>
        <w:t>μηλοπαραγωγών</w:t>
      </w:r>
      <w:proofErr w:type="spellEnd"/>
      <w:r w:rsidR="001714ED">
        <w:rPr>
          <w:rFonts w:ascii="Arial" w:hAnsi="Arial" w:cs="Arial"/>
        </w:rPr>
        <w:t xml:space="preserve"> από τις καλλιέργειές τους, προκαλώντας τεράστια αλυσιδωτά προβλήματα σε όλο τον αγροτικό κόσμο όλης της χώρας. </w:t>
      </w:r>
    </w:p>
    <w:p w:rsidR="00F850A6" w:rsidRDefault="001714ED" w:rsidP="00F850A6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Ενώ οι </w:t>
      </w:r>
      <w:proofErr w:type="spellStart"/>
      <w:r>
        <w:rPr>
          <w:rFonts w:ascii="Arial" w:hAnsi="Arial" w:cs="Arial"/>
        </w:rPr>
        <w:t>μηλοπαραγωγοί</w:t>
      </w:r>
      <w:proofErr w:type="spellEnd"/>
      <w:r>
        <w:rPr>
          <w:rFonts w:ascii="Arial" w:hAnsi="Arial" w:cs="Arial"/>
        </w:rPr>
        <w:t xml:space="preserve"> σε όλη την επικράτεια, συνεχώς αναδεικνύουν τ</w:t>
      </w:r>
      <w:r w:rsidR="00367C12">
        <w:rPr>
          <w:rFonts w:ascii="Arial" w:hAnsi="Arial" w:cs="Arial"/>
        </w:rPr>
        <w:t xml:space="preserve">α προβλήματα που αντιμετωπίζουν, </w:t>
      </w:r>
      <w:r>
        <w:rPr>
          <w:rFonts w:ascii="Arial" w:hAnsi="Arial" w:cs="Arial"/>
        </w:rPr>
        <w:t xml:space="preserve">μάταια ζητούν στήριξη από την κυβέρνηση της ΝΔ, </w:t>
      </w:r>
      <w:r w:rsidR="00367C12">
        <w:rPr>
          <w:rFonts w:ascii="Arial" w:hAnsi="Arial" w:cs="Arial"/>
        </w:rPr>
        <w:t>η οποία</w:t>
      </w:r>
      <w:r>
        <w:rPr>
          <w:rFonts w:ascii="Arial" w:hAnsi="Arial" w:cs="Arial"/>
        </w:rPr>
        <w:t xml:space="preserve"> κωφεύει και αδιαφορεί κλείνοντας τα αυτιά στα δίκαια αιτήματά τους</w:t>
      </w:r>
      <w:r w:rsidR="00E16DD6">
        <w:rPr>
          <w:rFonts w:ascii="Arial" w:hAnsi="Arial" w:cs="Arial"/>
        </w:rPr>
        <w:t xml:space="preserve">. </w:t>
      </w:r>
      <w:r w:rsidR="00367C12">
        <w:rPr>
          <w:rFonts w:ascii="Arial" w:hAnsi="Arial" w:cs="Arial"/>
        </w:rPr>
        <w:t>Σε αυτές τις συνθήκες</w:t>
      </w:r>
      <w:r w:rsidR="00E16DD6">
        <w:rPr>
          <w:rFonts w:ascii="Arial" w:hAnsi="Arial" w:cs="Arial"/>
        </w:rPr>
        <w:t xml:space="preserve">, </w:t>
      </w:r>
      <w:r w:rsidR="00367C12">
        <w:rPr>
          <w:rFonts w:ascii="Arial" w:hAnsi="Arial" w:cs="Arial"/>
        </w:rPr>
        <w:t>είναι αναγκαία η</w:t>
      </w:r>
      <w:r>
        <w:rPr>
          <w:rFonts w:ascii="Arial" w:hAnsi="Arial" w:cs="Arial"/>
        </w:rPr>
        <w:t xml:space="preserve"> αναπλήρωση </w:t>
      </w:r>
      <w:r w:rsidRPr="0059276B">
        <w:rPr>
          <w:rFonts w:ascii="Arial" w:hAnsi="Arial" w:cs="Arial"/>
        </w:rPr>
        <w:t>του χαμένου εισοδήματος</w:t>
      </w:r>
      <w:r>
        <w:rPr>
          <w:rFonts w:ascii="Arial" w:hAnsi="Arial" w:cs="Arial"/>
        </w:rPr>
        <w:t xml:space="preserve">, </w:t>
      </w:r>
      <w:r w:rsidR="00367C12">
        <w:rPr>
          <w:rFonts w:ascii="Arial" w:hAnsi="Arial" w:cs="Arial"/>
        </w:rPr>
        <w:t xml:space="preserve">το </w:t>
      </w:r>
      <w:r>
        <w:rPr>
          <w:rFonts w:ascii="Arial" w:hAnsi="Arial" w:cs="Arial"/>
        </w:rPr>
        <w:t>αφορολόγητο πετρέλαιο,</w:t>
      </w:r>
      <w:r w:rsidR="00E16DD6">
        <w:rPr>
          <w:rFonts w:ascii="Arial" w:hAnsi="Arial" w:cs="Arial"/>
        </w:rPr>
        <w:t xml:space="preserve"> </w:t>
      </w:r>
      <w:r w:rsidR="00367C12">
        <w:rPr>
          <w:rFonts w:ascii="Arial" w:hAnsi="Arial" w:cs="Arial"/>
        </w:rPr>
        <w:t xml:space="preserve">η </w:t>
      </w:r>
      <w:r w:rsidR="00E16DD6">
        <w:rPr>
          <w:rFonts w:ascii="Arial" w:hAnsi="Arial" w:cs="Arial"/>
        </w:rPr>
        <w:t xml:space="preserve">παραμονή της </w:t>
      </w:r>
      <w:proofErr w:type="spellStart"/>
      <w:r w:rsidR="00E16DD6">
        <w:rPr>
          <w:rFonts w:ascii="Arial" w:hAnsi="Arial" w:cs="Arial"/>
        </w:rPr>
        <w:t>μηλοκαλλιέργειας</w:t>
      </w:r>
      <w:proofErr w:type="spellEnd"/>
      <w:r w:rsidR="00E16DD6">
        <w:rPr>
          <w:rFonts w:ascii="Arial" w:hAnsi="Arial" w:cs="Arial"/>
        </w:rPr>
        <w:t xml:space="preserve"> στις «Συνδεδεμένες Ενισχύσεις», </w:t>
      </w:r>
      <w:r w:rsidR="00367C12">
        <w:rPr>
          <w:rFonts w:ascii="Arial" w:hAnsi="Arial" w:cs="Arial"/>
        </w:rPr>
        <w:t xml:space="preserve">η </w:t>
      </w:r>
      <w:r w:rsidR="00E16DD6">
        <w:rPr>
          <w:rFonts w:ascii="Arial" w:hAnsi="Arial" w:cs="Arial"/>
        </w:rPr>
        <w:t xml:space="preserve">σύναψη διακρατικών συμφωνιών και </w:t>
      </w:r>
      <w:r w:rsidR="00367C12">
        <w:rPr>
          <w:rFonts w:ascii="Arial" w:hAnsi="Arial" w:cs="Arial"/>
        </w:rPr>
        <w:t xml:space="preserve">η </w:t>
      </w:r>
      <w:r w:rsidR="00E16DD6">
        <w:rPr>
          <w:rFonts w:ascii="Arial" w:hAnsi="Arial" w:cs="Arial"/>
        </w:rPr>
        <w:t>εξεύρεση νέων αγορών, ώστε να α</w:t>
      </w:r>
      <w:r w:rsidR="00367C12">
        <w:rPr>
          <w:rFonts w:ascii="Arial" w:hAnsi="Arial" w:cs="Arial"/>
        </w:rPr>
        <w:t>πορροφηθεί το παραγόμενο προϊόν και η</w:t>
      </w:r>
      <w:r w:rsidR="00E16DD6">
        <w:rPr>
          <w:rFonts w:ascii="Arial" w:hAnsi="Arial" w:cs="Arial"/>
        </w:rPr>
        <w:t xml:space="preserve"> πάταξη των </w:t>
      </w:r>
      <w:proofErr w:type="spellStart"/>
      <w:r w:rsidR="00E16DD6">
        <w:rPr>
          <w:rFonts w:ascii="Arial" w:hAnsi="Arial" w:cs="Arial"/>
        </w:rPr>
        <w:t>ελληνοποιήσεων</w:t>
      </w:r>
      <w:proofErr w:type="spellEnd"/>
      <w:r w:rsidR="00E16DD6">
        <w:rPr>
          <w:rFonts w:ascii="Arial" w:hAnsi="Arial" w:cs="Arial"/>
        </w:rPr>
        <w:t xml:space="preserve">. </w:t>
      </w:r>
      <w:r w:rsidR="00F850A6">
        <w:rPr>
          <w:rFonts w:ascii="Arial" w:hAnsi="Arial" w:cs="Arial"/>
        </w:rPr>
        <w:t>Επιπλέον</w:t>
      </w:r>
      <w:r w:rsidR="00E16DD6">
        <w:rPr>
          <w:rFonts w:ascii="Arial" w:hAnsi="Arial" w:cs="Arial"/>
        </w:rPr>
        <w:t>,</w:t>
      </w:r>
      <w:r w:rsidR="00367C12">
        <w:rPr>
          <w:rFonts w:ascii="Arial" w:hAnsi="Arial" w:cs="Arial"/>
        </w:rPr>
        <w:t xml:space="preserve"> οι παραγωγοί</w:t>
      </w:r>
      <w:r w:rsidR="00E16DD6">
        <w:rPr>
          <w:rFonts w:ascii="Arial" w:hAnsi="Arial" w:cs="Arial"/>
        </w:rPr>
        <w:t xml:space="preserve"> ζητούν τη</w:t>
      </w:r>
      <w:r>
        <w:rPr>
          <w:rFonts w:ascii="Arial" w:hAnsi="Arial" w:cs="Arial"/>
        </w:rPr>
        <w:t xml:space="preserve"> θέσπιση πλαφόν τόσο στην τιμή του αγροτικού ρεύματος, όσο και στις τιμές πώλησης ώστε να </w:t>
      </w:r>
      <w:r w:rsidRPr="0059276B">
        <w:rPr>
          <w:rFonts w:ascii="Arial" w:hAnsi="Arial" w:cs="Arial"/>
        </w:rPr>
        <w:t>καλύπτ</w:t>
      </w:r>
      <w:r>
        <w:rPr>
          <w:rFonts w:ascii="Arial" w:hAnsi="Arial" w:cs="Arial"/>
        </w:rPr>
        <w:t>εται</w:t>
      </w:r>
      <w:r w:rsidRPr="0059276B">
        <w:rPr>
          <w:rFonts w:ascii="Arial" w:hAnsi="Arial" w:cs="Arial"/>
        </w:rPr>
        <w:t xml:space="preserve"> το κόστος παραγωγής</w:t>
      </w:r>
      <w:r w:rsidR="00E16DD6">
        <w:rPr>
          <w:rFonts w:ascii="Arial" w:hAnsi="Arial" w:cs="Arial"/>
        </w:rPr>
        <w:t>, καθώς</w:t>
      </w:r>
      <w:r w:rsidR="00F850A6" w:rsidRPr="00F850A6">
        <w:rPr>
          <w:rFonts w:ascii="Arial" w:hAnsi="Arial" w:cs="Arial"/>
        </w:rPr>
        <w:t xml:space="preserve"> </w:t>
      </w:r>
      <w:r w:rsidR="00F850A6">
        <w:rPr>
          <w:rFonts w:ascii="Arial" w:hAnsi="Arial" w:cs="Arial"/>
        </w:rPr>
        <w:t>επίσης</w:t>
      </w:r>
      <w:r w:rsidR="00E16DD6">
        <w:rPr>
          <w:rFonts w:ascii="Arial" w:hAnsi="Arial" w:cs="Arial"/>
        </w:rPr>
        <w:t xml:space="preserve"> και την άμεση καταβολή των αποζημιώσεων του ΕΛΓΑ και </w:t>
      </w:r>
      <w:r w:rsidR="00F850A6">
        <w:rPr>
          <w:rFonts w:ascii="Arial" w:hAnsi="Arial" w:cs="Arial"/>
        </w:rPr>
        <w:t>τη μη</w:t>
      </w:r>
      <w:r w:rsidR="00E16DD6">
        <w:rPr>
          <w:rFonts w:ascii="Arial" w:hAnsi="Arial" w:cs="Arial"/>
        </w:rPr>
        <w:t xml:space="preserve"> </w:t>
      </w:r>
      <w:r w:rsidR="00F850A6">
        <w:rPr>
          <w:rFonts w:ascii="Arial" w:hAnsi="Arial" w:cs="Arial"/>
        </w:rPr>
        <w:t xml:space="preserve">υπαγωγή σε καθεστώς </w:t>
      </w:r>
      <w:r w:rsidR="00F850A6">
        <w:rPr>
          <w:rFonts w:ascii="Arial" w:hAnsi="Arial" w:cs="Arial"/>
          <w:lang w:val="en-US"/>
        </w:rPr>
        <w:t>de</w:t>
      </w:r>
      <w:r w:rsidR="00F850A6" w:rsidRPr="00F850A6">
        <w:rPr>
          <w:rFonts w:ascii="Arial" w:hAnsi="Arial" w:cs="Arial"/>
        </w:rPr>
        <w:t xml:space="preserve"> </w:t>
      </w:r>
      <w:proofErr w:type="spellStart"/>
      <w:r w:rsidR="00F850A6">
        <w:rPr>
          <w:rFonts w:ascii="Arial" w:hAnsi="Arial" w:cs="Arial"/>
          <w:lang w:val="en-US"/>
        </w:rPr>
        <w:t>minimis</w:t>
      </w:r>
      <w:proofErr w:type="spellEnd"/>
      <w:r w:rsidR="00F850A6">
        <w:rPr>
          <w:rFonts w:ascii="Arial" w:hAnsi="Arial" w:cs="Arial"/>
        </w:rPr>
        <w:t xml:space="preserve">, </w:t>
      </w:r>
      <w:r w:rsidR="00F850A6" w:rsidRPr="00274388">
        <w:rPr>
          <w:rFonts w:ascii="Arial" w:hAnsi="Arial" w:cs="Arial"/>
        </w:rPr>
        <w:t>το οποίο</w:t>
      </w:r>
      <w:r w:rsidR="00F850A6">
        <w:rPr>
          <w:rFonts w:ascii="Arial" w:hAnsi="Arial" w:cs="Arial"/>
        </w:rPr>
        <w:t>, πρακτικά και ουσιαστικά,</w:t>
      </w:r>
      <w:r w:rsidR="00F850A6" w:rsidRPr="00274388">
        <w:rPr>
          <w:rFonts w:ascii="Arial" w:hAnsi="Arial" w:cs="Arial"/>
        </w:rPr>
        <w:t xml:space="preserve"> δεν μπορεί να καλύψει τις άμεσες ανάγκες των </w:t>
      </w:r>
      <w:proofErr w:type="spellStart"/>
      <w:r w:rsidR="00F850A6">
        <w:rPr>
          <w:rFonts w:ascii="Arial" w:hAnsi="Arial" w:cs="Arial"/>
        </w:rPr>
        <w:t>μ</w:t>
      </w:r>
      <w:r w:rsidR="00F850A6" w:rsidRPr="00274388">
        <w:rPr>
          <w:rFonts w:ascii="Arial" w:hAnsi="Arial" w:cs="Arial"/>
        </w:rPr>
        <w:t>ηλοπαραγωγών</w:t>
      </w:r>
      <w:proofErr w:type="spellEnd"/>
      <w:r w:rsidR="00F850A6">
        <w:rPr>
          <w:rFonts w:ascii="Arial" w:hAnsi="Arial" w:cs="Arial"/>
        </w:rPr>
        <w:t>.</w:t>
      </w:r>
    </w:p>
    <w:p w:rsidR="006F5EC1" w:rsidRPr="0084327D" w:rsidRDefault="006F5EC1" w:rsidP="006F5EC1">
      <w:pPr>
        <w:pStyle w:val="a3"/>
        <w:spacing w:before="240" w:after="240"/>
        <w:jc w:val="both"/>
        <w:rPr>
          <w:rFonts w:ascii="Arial" w:hAnsi="Arial" w:cs="Arial"/>
        </w:rPr>
      </w:pPr>
      <w:r w:rsidRPr="006F5EC1">
        <w:rPr>
          <w:rFonts w:ascii="Arial" w:hAnsi="Arial" w:cs="Arial"/>
          <w:b/>
        </w:rPr>
        <w:t>Επειδή</w:t>
      </w:r>
      <w:r>
        <w:rPr>
          <w:rFonts w:ascii="Arial" w:hAnsi="Arial" w:cs="Arial"/>
        </w:rPr>
        <w:t>, η δραματική αύξηση του κόστους παραγωγής θέτει σε αμφισβήτηση τη βιωσιμότητα του κλάδου,</w:t>
      </w:r>
    </w:p>
    <w:p w:rsidR="00204099" w:rsidRDefault="0040088D" w:rsidP="00F850A6">
      <w:pPr>
        <w:pStyle w:val="a3"/>
        <w:jc w:val="both"/>
        <w:rPr>
          <w:rFonts w:ascii="Arial" w:hAnsi="Arial" w:cs="Arial"/>
        </w:rPr>
      </w:pPr>
      <w:r w:rsidRPr="00010170">
        <w:rPr>
          <w:rFonts w:ascii="Arial" w:hAnsi="Arial" w:cs="Arial"/>
          <w:b/>
        </w:rPr>
        <w:t>Επειδή</w:t>
      </w:r>
      <w:r w:rsidRPr="00010170">
        <w:rPr>
          <w:rFonts w:ascii="Arial" w:hAnsi="Arial" w:cs="Arial"/>
        </w:rPr>
        <w:t xml:space="preserve">, </w:t>
      </w:r>
      <w:r w:rsidR="00204099">
        <w:rPr>
          <w:rFonts w:ascii="Arial" w:hAnsi="Arial" w:cs="Arial"/>
        </w:rPr>
        <w:t>είναι επιτακτική η ανάγκη συνέχισης της καλλιέργειας του μήλου στη χώρα,</w:t>
      </w:r>
    </w:p>
    <w:p w:rsidR="0040088D" w:rsidRPr="00010170" w:rsidRDefault="0040088D" w:rsidP="00CB2B2B">
      <w:pPr>
        <w:pStyle w:val="a3"/>
        <w:spacing w:before="240" w:after="240"/>
        <w:jc w:val="both"/>
        <w:rPr>
          <w:rFonts w:ascii="Arial" w:hAnsi="Arial" w:cs="Arial"/>
        </w:rPr>
      </w:pPr>
      <w:r w:rsidRPr="00010170">
        <w:rPr>
          <w:rFonts w:ascii="Arial" w:hAnsi="Arial" w:cs="Arial"/>
          <w:b/>
        </w:rPr>
        <w:t>Επειδή</w:t>
      </w:r>
      <w:r w:rsidRPr="00010170">
        <w:rPr>
          <w:rFonts w:ascii="Arial" w:hAnsi="Arial" w:cs="Arial"/>
        </w:rPr>
        <w:t xml:space="preserve">, </w:t>
      </w:r>
      <w:r w:rsidR="00325BBA">
        <w:rPr>
          <w:rFonts w:ascii="Arial" w:hAnsi="Arial" w:cs="Arial"/>
        </w:rPr>
        <w:t xml:space="preserve">τα προβλήματα του αγροτικού κόσμου μας αφορούν όλους, </w:t>
      </w:r>
    </w:p>
    <w:p w:rsidR="0040088D" w:rsidRPr="00010170" w:rsidRDefault="0040088D" w:rsidP="00CB2B2B">
      <w:pPr>
        <w:pStyle w:val="a3"/>
        <w:spacing w:before="240" w:after="240"/>
        <w:jc w:val="both"/>
        <w:rPr>
          <w:rFonts w:ascii="Arial" w:hAnsi="Arial" w:cs="Arial"/>
        </w:rPr>
      </w:pPr>
      <w:r w:rsidRPr="00010170">
        <w:rPr>
          <w:rFonts w:ascii="Arial" w:hAnsi="Arial" w:cs="Arial"/>
          <w:b/>
        </w:rPr>
        <w:lastRenderedPageBreak/>
        <w:t>Επειδή</w:t>
      </w:r>
      <w:r w:rsidRPr="00010170">
        <w:rPr>
          <w:rFonts w:ascii="Arial" w:hAnsi="Arial" w:cs="Arial"/>
        </w:rPr>
        <w:t xml:space="preserve">, </w:t>
      </w:r>
      <w:r w:rsidR="00D8363E">
        <w:rPr>
          <w:rFonts w:ascii="Arial" w:hAnsi="Arial" w:cs="Arial"/>
        </w:rPr>
        <w:t xml:space="preserve">είναι καθήκον της κυβέρνησης να στηρίξει έμπρακτα και άμεσα την </w:t>
      </w:r>
      <w:proofErr w:type="spellStart"/>
      <w:r w:rsidR="00D8363E">
        <w:rPr>
          <w:rFonts w:ascii="Arial" w:hAnsi="Arial" w:cs="Arial"/>
        </w:rPr>
        <w:t>μηλοκαλλιέργεια</w:t>
      </w:r>
      <w:proofErr w:type="spellEnd"/>
      <w:r w:rsidR="00D8363E">
        <w:rPr>
          <w:rFonts w:ascii="Arial" w:hAnsi="Arial" w:cs="Arial"/>
        </w:rPr>
        <w:t xml:space="preserve"> και να ανταποκριθεί στα δίκαια αιτήματα των παραγωγών,</w:t>
      </w:r>
    </w:p>
    <w:p w:rsidR="006F5EC1" w:rsidRDefault="0040088D" w:rsidP="00CB2B2B">
      <w:pPr>
        <w:pStyle w:val="a3"/>
        <w:spacing w:before="240" w:after="240"/>
        <w:jc w:val="both"/>
        <w:rPr>
          <w:rFonts w:ascii="Arial" w:hAnsi="Arial" w:cs="Arial"/>
        </w:rPr>
      </w:pPr>
      <w:r w:rsidRPr="00010170">
        <w:rPr>
          <w:rFonts w:ascii="Arial" w:hAnsi="Arial" w:cs="Arial"/>
          <w:b/>
        </w:rPr>
        <w:t>Επειδή</w:t>
      </w:r>
      <w:r w:rsidRPr="00010170">
        <w:rPr>
          <w:rFonts w:ascii="Arial" w:hAnsi="Arial" w:cs="Arial"/>
        </w:rPr>
        <w:t xml:space="preserve">, </w:t>
      </w:r>
      <w:r w:rsidR="00E62A33">
        <w:rPr>
          <w:rFonts w:ascii="Arial" w:hAnsi="Arial" w:cs="Arial"/>
        </w:rPr>
        <w:t xml:space="preserve">ειδικά </w:t>
      </w:r>
      <w:r w:rsidR="00367C12">
        <w:rPr>
          <w:rFonts w:ascii="Arial" w:hAnsi="Arial" w:cs="Arial"/>
        </w:rPr>
        <w:t>περιοχές όπως η</w:t>
      </w:r>
      <w:r w:rsidR="00E62A33">
        <w:rPr>
          <w:rFonts w:ascii="Arial" w:hAnsi="Arial" w:cs="Arial"/>
        </w:rPr>
        <w:t xml:space="preserve"> Καστοριά, </w:t>
      </w:r>
      <w:r w:rsidR="00367C12">
        <w:rPr>
          <w:rFonts w:ascii="Arial" w:hAnsi="Arial" w:cs="Arial"/>
        </w:rPr>
        <w:t>υποφέρουν</w:t>
      </w:r>
      <w:r w:rsidR="00E62A33">
        <w:rPr>
          <w:rFonts w:ascii="Arial" w:hAnsi="Arial" w:cs="Arial"/>
        </w:rPr>
        <w:t xml:space="preserve"> από μεγάλα ποσοστά ανεργίας, </w:t>
      </w:r>
      <w:r w:rsidR="0084327D">
        <w:rPr>
          <w:rFonts w:ascii="Arial" w:hAnsi="Arial" w:cs="Arial"/>
        </w:rPr>
        <w:t xml:space="preserve">η </w:t>
      </w:r>
      <w:proofErr w:type="spellStart"/>
      <w:r w:rsidR="00E62A33">
        <w:rPr>
          <w:rFonts w:ascii="Arial" w:hAnsi="Arial" w:cs="Arial"/>
        </w:rPr>
        <w:t>μηλοκαλλιέργεια</w:t>
      </w:r>
      <w:proofErr w:type="spellEnd"/>
      <w:r w:rsidR="0084327D">
        <w:rPr>
          <w:rFonts w:ascii="Arial" w:hAnsi="Arial" w:cs="Arial"/>
        </w:rPr>
        <w:t xml:space="preserve"> αποτελεί μία από τις πιο δυναμικές καλλιέργειες και προσφέρει απασχό</w:t>
      </w:r>
      <w:r w:rsidR="00204099">
        <w:rPr>
          <w:rFonts w:ascii="Arial" w:hAnsi="Arial" w:cs="Arial"/>
        </w:rPr>
        <w:t>ληση σε</w:t>
      </w:r>
      <w:r w:rsidR="0084327D">
        <w:rPr>
          <w:rFonts w:ascii="Arial" w:hAnsi="Arial" w:cs="Arial"/>
        </w:rPr>
        <w:t xml:space="preserve"> μεγάλο μέρος του πληθυσμού</w:t>
      </w:r>
      <w:r w:rsidR="00E62A33">
        <w:rPr>
          <w:rFonts w:ascii="Arial" w:hAnsi="Arial" w:cs="Arial"/>
        </w:rPr>
        <w:t>,</w:t>
      </w:r>
    </w:p>
    <w:p w:rsidR="0040088D" w:rsidRDefault="0040088D" w:rsidP="00CB2B2B">
      <w:pPr>
        <w:pStyle w:val="a3"/>
        <w:spacing w:before="240" w:after="240"/>
        <w:jc w:val="both"/>
        <w:rPr>
          <w:rFonts w:ascii="Arial" w:hAnsi="Arial" w:cs="Arial"/>
          <w:b/>
        </w:rPr>
      </w:pPr>
      <w:r w:rsidRPr="00010170">
        <w:rPr>
          <w:rFonts w:ascii="Arial" w:hAnsi="Arial" w:cs="Arial"/>
          <w:b/>
        </w:rPr>
        <w:t xml:space="preserve">Ερωτάται ο αρμόδιος Υπουργός: </w:t>
      </w:r>
    </w:p>
    <w:p w:rsidR="00274388" w:rsidRDefault="00367C12" w:rsidP="00CB2B2B">
      <w:pPr>
        <w:pStyle w:val="a3"/>
        <w:spacing w:before="24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274388">
        <w:rPr>
          <w:rFonts w:ascii="Arial" w:hAnsi="Arial" w:cs="Arial"/>
          <w:b/>
        </w:rPr>
        <w:t xml:space="preserve">Προτίθεται να ανταποκριθεί </w:t>
      </w:r>
      <w:r>
        <w:rPr>
          <w:rFonts w:ascii="Arial" w:hAnsi="Arial" w:cs="Arial"/>
          <w:b/>
        </w:rPr>
        <w:t>στην οικονομική στήριξη</w:t>
      </w:r>
      <w:r w:rsidR="00274388">
        <w:rPr>
          <w:rFonts w:ascii="Arial" w:hAnsi="Arial" w:cs="Arial"/>
          <w:b/>
        </w:rPr>
        <w:t xml:space="preserve"> των </w:t>
      </w:r>
      <w:proofErr w:type="spellStart"/>
      <w:r w:rsidR="00274388">
        <w:rPr>
          <w:rFonts w:ascii="Arial" w:hAnsi="Arial" w:cs="Arial"/>
          <w:b/>
        </w:rPr>
        <w:t>μηλοπαραγωγών</w:t>
      </w:r>
      <w:proofErr w:type="spellEnd"/>
      <w:r w:rsidR="0084327D">
        <w:rPr>
          <w:rFonts w:ascii="Arial" w:hAnsi="Arial" w:cs="Arial"/>
          <w:b/>
        </w:rPr>
        <w:t>,</w:t>
      </w:r>
      <w:r w:rsidR="00274388">
        <w:rPr>
          <w:rFonts w:ascii="Arial" w:hAnsi="Arial" w:cs="Arial"/>
          <w:b/>
        </w:rPr>
        <w:t xml:space="preserve"> ώστε να μπορέσουν να συνεχίσουν απρόσκοπτα τις παραγωγικές τους </w:t>
      </w:r>
      <w:r w:rsidR="0084327D">
        <w:rPr>
          <w:rFonts w:ascii="Arial" w:hAnsi="Arial" w:cs="Arial"/>
          <w:b/>
        </w:rPr>
        <w:t>δραστηριότητες;</w:t>
      </w:r>
    </w:p>
    <w:p w:rsidR="00367C12" w:rsidRDefault="00367C12" w:rsidP="00CB2B2B">
      <w:pPr>
        <w:pStyle w:val="a3"/>
        <w:spacing w:before="24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A06FBC">
        <w:rPr>
          <w:rFonts w:ascii="Arial" w:hAnsi="Arial" w:cs="Arial"/>
          <w:b/>
        </w:rPr>
        <w:t>Σε ποιες ενέργειες προτίθεται να προχωρήσει για τη μείωση του κόστους παραγωγής;</w:t>
      </w:r>
    </w:p>
    <w:p w:rsidR="00A06FBC" w:rsidRPr="00274388" w:rsidRDefault="00A06FBC" w:rsidP="00CB2B2B">
      <w:pPr>
        <w:pStyle w:val="a3"/>
        <w:spacing w:before="24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Προτίθεται να συμπεριλάβει το σύνολο της </w:t>
      </w:r>
      <w:proofErr w:type="spellStart"/>
      <w:r>
        <w:rPr>
          <w:rFonts w:ascii="Arial" w:hAnsi="Arial" w:cs="Arial"/>
          <w:b/>
        </w:rPr>
        <w:t>μηλοπαραγωγής</w:t>
      </w:r>
      <w:proofErr w:type="spellEnd"/>
      <w:r>
        <w:rPr>
          <w:rFonts w:ascii="Arial" w:hAnsi="Arial" w:cs="Arial"/>
          <w:b/>
        </w:rPr>
        <w:t xml:space="preserve"> στις συνδεδεμένες ενισχύσεις;</w:t>
      </w:r>
    </w:p>
    <w:p w:rsidR="00CB2B2B" w:rsidRPr="00010170" w:rsidRDefault="00CB2B2B" w:rsidP="0040088D">
      <w:pPr>
        <w:pStyle w:val="a3"/>
        <w:jc w:val="right"/>
        <w:rPr>
          <w:rFonts w:ascii="Arial" w:hAnsi="Arial" w:cs="Arial"/>
          <w:b/>
        </w:rPr>
      </w:pPr>
    </w:p>
    <w:p w:rsidR="003C2368" w:rsidRPr="00010170" w:rsidRDefault="009D5383" w:rsidP="00AB250F">
      <w:pPr>
        <w:pStyle w:val="a3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Οι</w:t>
      </w:r>
      <w:r w:rsidR="00146677" w:rsidRPr="00010170">
        <w:rPr>
          <w:rFonts w:ascii="Arial" w:hAnsi="Arial" w:cs="Arial"/>
          <w:b/>
        </w:rPr>
        <w:t xml:space="preserve"> Ερωτώ</w:t>
      </w:r>
      <w:r>
        <w:rPr>
          <w:rFonts w:ascii="Arial" w:hAnsi="Arial" w:cs="Arial"/>
          <w:b/>
        </w:rPr>
        <w:t>ντες</w:t>
      </w:r>
      <w:r w:rsidR="006F5EC1">
        <w:rPr>
          <w:rFonts w:ascii="Arial" w:hAnsi="Arial" w:cs="Arial"/>
          <w:b/>
        </w:rPr>
        <w:t xml:space="preserve"> Βουλευτ</w:t>
      </w:r>
      <w:r>
        <w:rPr>
          <w:rFonts w:ascii="Arial" w:hAnsi="Arial" w:cs="Arial"/>
          <w:b/>
        </w:rPr>
        <w:t>έ</w:t>
      </w:r>
      <w:r w:rsidR="00146677" w:rsidRPr="00010170">
        <w:rPr>
          <w:rFonts w:ascii="Arial" w:hAnsi="Arial" w:cs="Arial"/>
          <w:b/>
        </w:rPr>
        <w:t xml:space="preserve">ς </w:t>
      </w:r>
    </w:p>
    <w:p w:rsidR="00EA57E4" w:rsidRDefault="00EA57E4" w:rsidP="00AB250F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010170">
        <w:rPr>
          <w:rFonts w:ascii="Arial" w:hAnsi="Arial" w:cs="Arial"/>
          <w:b/>
        </w:rPr>
        <w:t>Τελιγιορίδου Ολυμπία</w:t>
      </w:r>
    </w:p>
    <w:p w:rsidR="009D5383" w:rsidRPr="00D91CB2" w:rsidRDefault="00F37411" w:rsidP="00F37411">
      <w:pPr>
        <w:pStyle w:val="a3"/>
        <w:tabs>
          <w:tab w:val="left" w:pos="2958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D5383">
        <w:rPr>
          <w:rFonts w:ascii="Arial" w:hAnsi="Arial" w:cs="Arial"/>
          <w:b/>
        </w:rPr>
        <w:t>Αραχωβίτης Σταύρος</w:t>
      </w:r>
    </w:p>
    <w:p w:rsidR="003E6449" w:rsidRPr="00D91CB2" w:rsidRDefault="003E6449" w:rsidP="00AB250F">
      <w:pPr>
        <w:pStyle w:val="a3"/>
        <w:spacing w:before="120" w:after="120"/>
        <w:jc w:val="center"/>
        <w:rPr>
          <w:rFonts w:ascii="Arial" w:hAnsi="Arial" w:cs="Arial"/>
          <w:b/>
        </w:rPr>
      </w:pP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Αναγνωστοπούλου Αθανασία (Σία)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Βαγενά Άννα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Βέττα Καλλιόπη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Γιαννούλης</w:t>
      </w:r>
      <w:proofErr w:type="spellEnd"/>
      <w:r w:rsidRPr="00F37411">
        <w:rPr>
          <w:rFonts w:ascii="Arial" w:hAnsi="Arial" w:cs="Arial"/>
          <w:b/>
        </w:rPr>
        <w:t xml:space="preserve"> Χρήστος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Γκαρά</w:t>
      </w:r>
      <w:proofErr w:type="spellEnd"/>
      <w:r w:rsidRPr="00F37411">
        <w:rPr>
          <w:rFonts w:ascii="Arial" w:hAnsi="Arial" w:cs="Arial"/>
          <w:b/>
        </w:rPr>
        <w:t xml:space="preserve"> Αναστασία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Ηγουμενίδης</w:t>
      </w:r>
      <w:proofErr w:type="spellEnd"/>
      <w:r w:rsidRPr="00F37411">
        <w:rPr>
          <w:rFonts w:ascii="Arial" w:hAnsi="Arial" w:cs="Arial"/>
          <w:b/>
        </w:rPr>
        <w:t xml:space="preserve"> Νίκος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Θραψανιώτης</w:t>
      </w:r>
      <w:proofErr w:type="spellEnd"/>
      <w:r w:rsidRPr="00F37411">
        <w:rPr>
          <w:rFonts w:ascii="Arial" w:hAnsi="Arial" w:cs="Arial"/>
          <w:b/>
        </w:rPr>
        <w:t xml:space="preserve"> Μανόλης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Καλαματιανός Διονύσης</w:t>
      </w:r>
    </w:p>
    <w:p w:rsidR="00F37411" w:rsidRPr="00F37411" w:rsidRDefault="00F37411" w:rsidP="00F37411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Κασιμάτη</w:t>
      </w:r>
      <w:proofErr w:type="spellEnd"/>
      <w:r w:rsidRPr="00F37411">
        <w:rPr>
          <w:rFonts w:ascii="Arial" w:hAnsi="Arial" w:cs="Arial"/>
          <w:b/>
        </w:rPr>
        <w:t xml:space="preserve"> Ειρήνη (Νίνα)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Καφαντάρη Χαρά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Κόκκαλης Βασίλης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Μάλαμα Κυριακή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Μάρκου Κωνσταντίνος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Μεϊκόπουλος</w:t>
      </w:r>
      <w:proofErr w:type="spellEnd"/>
      <w:r w:rsidRPr="00F37411">
        <w:rPr>
          <w:rFonts w:ascii="Arial" w:hAnsi="Arial" w:cs="Arial"/>
          <w:b/>
        </w:rPr>
        <w:t xml:space="preserve"> Αλέξανδρος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Μουζάλας</w:t>
      </w:r>
      <w:proofErr w:type="spellEnd"/>
      <w:r w:rsidRPr="00F37411">
        <w:rPr>
          <w:rFonts w:ascii="Arial" w:hAnsi="Arial" w:cs="Arial"/>
          <w:b/>
        </w:rPr>
        <w:t xml:space="preserve"> Γιάννης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Μπάρκας</w:t>
      </w:r>
      <w:proofErr w:type="spellEnd"/>
      <w:r w:rsidRPr="00F37411">
        <w:rPr>
          <w:rFonts w:ascii="Arial" w:hAnsi="Arial" w:cs="Arial"/>
          <w:b/>
        </w:rPr>
        <w:t xml:space="preserve"> Κωνσταντίνος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Παπαηλιού</w:t>
      </w:r>
      <w:proofErr w:type="spellEnd"/>
      <w:r w:rsidRPr="00F37411">
        <w:rPr>
          <w:rFonts w:ascii="Arial" w:hAnsi="Arial" w:cs="Arial"/>
          <w:b/>
        </w:rPr>
        <w:t xml:space="preserve"> Γιώργος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lastRenderedPageBreak/>
        <w:t>Πέρκα Θεοπίστη (</w:t>
      </w:r>
      <w:proofErr w:type="spellStart"/>
      <w:r w:rsidRPr="00F37411">
        <w:rPr>
          <w:rFonts w:ascii="Arial" w:hAnsi="Arial" w:cs="Arial"/>
          <w:b/>
        </w:rPr>
        <w:t>Πέτη</w:t>
      </w:r>
      <w:proofErr w:type="spellEnd"/>
      <w:r w:rsidRPr="00F37411">
        <w:rPr>
          <w:rFonts w:ascii="Arial" w:hAnsi="Arial" w:cs="Arial"/>
          <w:b/>
        </w:rPr>
        <w:t>)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Πούλου</w:t>
      </w:r>
      <w:proofErr w:type="spellEnd"/>
      <w:r w:rsidRPr="00F37411">
        <w:rPr>
          <w:rFonts w:ascii="Arial" w:hAnsi="Arial" w:cs="Arial"/>
          <w:b/>
        </w:rPr>
        <w:t xml:space="preserve"> </w:t>
      </w:r>
      <w:proofErr w:type="spellStart"/>
      <w:r w:rsidRPr="00F37411">
        <w:rPr>
          <w:rFonts w:ascii="Arial" w:hAnsi="Arial" w:cs="Arial"/>
          <w:b/>
        </w:rPr>
        <w:t>Παναγιού</w:t>
      </w:r>
      <w:proofErr w:type="spellEnd"/>
      <w:r w:rsidRPr="00F37411">
        <w:rPr>
          <w:rFonts w:ascii="Arial" w:hAnsi="Arial" w:cs="Arial"/>
          <w:b/>
        </w:rPr>
        <w:t xml:space="preserve"> (Γιώτα)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Ραγκούσης</w:t>
      </w:r>
      <w:proofErr w:type="spellEnd"/>
      <w:r w:rsidRPr="00F37411">
        <w:rPr>
          <w:rFonts w:ascii="Arial" w:hAnsi="Arial" w:cs="Arial"/>
          <w:b/>
        </w:rPr>
        <w:t xml:space="preserve"> Γιάννης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Σαρακιώτης</w:t>
      </w:r>
      <w:proofErr w:type="spellEnd"/>
      <w:r w:rsidRPr="00F37411">
        <w:rPr>
          <w:rFonts w:ascii="Arial" w:hAnsi="Arial" w:cs="Arial"/>
          <w:b/>
        </w:rPr>
        <w:t xml:space="preserve"> Γιάννης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Σκούφα</w:t>
      </w:r>
      <w:proofErr w:type="spellEnd"/>
      <w:r w:rsidRPr="00F37411">
        <w:rPr>
          <w:rFonts w:ascii="Arial" w:hAnsi="Arial" w:cs="Arial"/>
          <w:b/>
        </w:rPr>
        <w:t xml:space="preserve"> </w:t>
      </w:r>
      <w:proofErr w:type="spellStart"/>
      <w:r w:rsidRPr="00F37411">
        <w:rPr>
          <w:rFonts w:ascii="Arial" w:hAnsi="Arial" w:cs="Arial"/>
          <w:b/>
        </w:rPr>
        <w:t>Ελισσάβετ</w:t>
      </w:r>
      <w:proofErr w:type="spellEnd"/>
      <w:r w:rsidRPr="00F37411">
        <w:rPr>
          <w:rFonts w:ascii="Arial" w:hAnsi="Arial" w:cs="Arial"/>
          <w:b/>
        </w:rPr>
        <w:t xml:space="preserve"> (</w:t>
      </w:r>
      <w:proofErr w:type="spellStart"/>
      <w:r w:rsidRPr="00F37411">
        <w:rPr>
          <w:rFonts w:ascii="Arial" w:hAnsi="Arial" w:cs="Arial"/>
          <w:b/>
        </w:rPr>
        <w:t>Μπέττυ</w:t>
      </w:r>
      <w:proofErr w:type="spellEnd"/>
      <w:r w:rsidRPr="00F37411">
        <w:rPr>
          <w:rFonts w:ascii="Arial" w:hAnsi="Arial" w:cs="Arial"/>
          <w:b/>
        </w:rPr>
        <w:t>)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Τζάκρη</w:t>
      </w:r>
      <w:proofErr w:type="spellEnd"/>
      <w:r w:rsidRPr="00F37411">
        <w:rPr>
          <w:rFonts w:ascii="Arial" w:hAnsi="Arial" w:cs="Arial"/>
          <w:b/>
        </w:rPr>
        <w:t xml:space="preserve"> Θεοδώρα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Τζούφη</w:t>
      </w:r>
      <w:proofErr w:type="spellEnd"/>
      <w:r w:rsidRPr="00F37411">
        <w:rPr>
          <w:rFonts w:ascii="Arial" w:hAnsi="Arial" w:cs="Arial"/>
          <w:b/>
        </w:rPr>
        <w:t xml:space="preserve"> Μερόπη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Τόλκας</w:t>
      </w:r>
      <w:proofErr w:type="spellEnd"/>
      <w:r w:rsidRPr="00F37411">
        <w:rPr>
          <w:rFonts w:ascii="Arial" w:hAnsi="Arial" w:cs="Arial"/>
          <w:b/>
        </w:rPr>
        <w:t xml:space="preserve"> Άγγελος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Τριανταφυλλίδης Αλέξανδρος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proofErr w:type="spellStart"/>
      <w:r w:rsidRPr="00F37411">
        <w:rPr>
          <w:rFonts w:ascii="Arial" w:hAnsi="Arial" w:cs="Arial"/>
          <w:b/>
        </w:rPr>
        <w:t>Τσίπρας</w:t>
      </w:r>
      <w:proofErr w:type="spellEnd"/>
      <w:r w:rsidRPr="00F37411">
        <w:rPr>
          <w:rFonts w:ascii="Arial" w:hAnsi="Arial" w:cs="Arial"/>
          <w:b/>
        </w:rPr>
        <w:t xml:space="preserve"> Γιώργος</w:t>
      </w:r>
    </w:p>
    <w:p w:rsid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Φάμελλος Σωκράτης</w:t>
      </w:r>
    </w:p>
    <w:p w:rsidR="00D91CB2" w:rsidRPr="00F37411" w:rsidRDefault="00D91CB2" w:rsidP="00F374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Φωτίου Θεανώ</w:t>
      </w:r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 xml:space="preserve">Χρηστίδου </w:t>
      </w:r>
      <w:proofErr w:type="spellStart"/>
      <w:r w:rsidRPr="00F37411">
        <w:rPr>
          <w:rFonts w:ascii="Arial" w:hAnsi="Arial" w:cs="Arial"/>
          <w:b/>
        </w:rPr>
        <w:t>Ραλλία</w:t>
      </w:r>
      <w:proofErr w:type="spellEnd"/>
    </w:p>
    <w:p w:rsidR="00F37411" w:rsidRPr="00F37411" w:rsidRDefault="00F37411" w:rsidP="00F37411">
      <w:pPr>
        <w:jc w:val="center"/>
        <w:rPr>
          <w:rFonts w:ascii="Arial" w:hAnsi="Arial" w:cs="Arial"/>
          <w:b/>
        </w:rPr>
      </w:pPr>
      <w:r w:rsidRPr="00F37411">
        <w:rPr>
          <w:rFonts w:ascii="Arial" w:hAnsi="Arial" w:cs="Arial"/>
          <w:b/>
        </w:rPr>
        <w:t>Ψυχογιός Γιώργος</w:t>
      </w:r>
    </w:p>
    <w:sectPr w:rsidR="00F37411" w:rsidRPr="00F37411" w:rsidSect="00CE3BC1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357"/>
    <w:multiLevelType w:val="hybridMultilevel"/>
    <w:tmpl w:val="783E7B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146E6"/>
    <w:multiLevelType w:val="hybridMultilevel"/>
    <w:tmpl w:val="548AA5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F5F39"/>
    <w:multiLevelType w:val="hybridMultilevel"/>
    <w:tmpl w:val="C144F3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92EFC"/>
    <w:multiLevelType w:val="hybridMultilevel"/>
    <w:tmpl w:val="76087B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11F"/>
    <w:multiLevelType w:val="hybridMultilevel"/>
    <w:tmpl w:val="3A5AE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84DC0"/>
    <w:multiLevelType w:val="hybridMultilevel"/>
    <w:tmpl w:val="E9283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7746A"/>
    <w:multiLevelType w:val="hybridMultilevel"/>
    <w:tmpl w:val="B1F23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41D9A"/>
    <w:multiLevelType w:val="hybridMultilevel"/>
    <w:tmpl w:val="FE080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3D0E"/>
    <w:multiLevelType w:val="hybridMultilevel"/>
    <w:tmpl w:val="F6745C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A6D9D"/>
    <w:multiLevelType w:val="hybridMultilevel"/>
    <w:tmpl w:val="DAF812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76440"/>
    <w:multiLevelType w:val="hybridMultilevel"/>
    <w:tmpl w:val="673ABD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D5A1B"/>
    <w:multiLevelType w:val="hybridMultilevel"/>
    <w:tmpl w:val="0B3A1A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B0E8A"/>
    <w:multiLevelType w:val="hybridMultilevel"/>
    <w:tmpl w:val="0BA06C1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8BA2E22"/>
    <w:multiLevelType w:val="hybridMultilevel"/>
    <w:tmpl w:val="0F98B7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71C5A"/>
    <w:multiLevelType w:val="hybridMultilevel"/>
    <w:tmpl w:val="E512A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E13C2"/>
    <w:multiLevelType w:val="hybridMultilevel"/>
    <w:tmpl w:val="50C62A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06BDF"/>
    <w:rsid w:val="00010170"/>
    <w:rsid w:val="00015335"/>
    <w:rsid w:val="000422E7"/>
    <w:rsid w:val="000717F1"/>
    <w:rsid w:val="0008402E"/>
    <w:rsid w:val="000A7C33"/>
    <w:rsid w:val="000C202D"/>
    <w:rsid w:val="000D60E7"/>
    <w:rsid w:val="000E5CAA"/>
    <w:rsid w:val="000F50E8"/>
    <w:rsid w:val="00133C70"/>
    <w:rsid w:val="001364CD"/>
    <w:rsid w:val="0014407A"/>
    <w:rsid w:val="00146677"/>
    <w:rsid w:val="001714ED"/>
    <w:rsid w:val="001809AE"/>
    <w:rsid w:val="00181266"/>
    <w:rsid w:val="001A5AD4"/>
    <w:rsid w:val="001A62A5"/>
    <w:rsid w:val="001E02E7"/>
    <w:rsid w:val="001E64A1"/>
    <w:rsid w:val="00204099"/>
    <w:rsid w:val="00206C0B"/>
    <w:rsid w:val="002124EB"/>
    <w:rsid w:val="00221319"/>
    <w:rsid w:val="00230C8B"/>
    <w:rsid w:val="00243893"/>
    <w:rsid w:val="002476AE"/>
    <w:rsid w:val="00260A75"/>
    <w:rsid w:val="00272F83"/>
    <w:rsid w:val="00274388"/>
    <w:rsid w:val="0027737F"/>
    <w:rsid w:val="00277AED"/>
    <w:rsid w:val="00291161"/>
    <w:rsid w:val="002E2614"/>
    <w:rsid w:val="002F64AB"/>
    <w:rsid w:val="00325BBA"/>
    <w:rsid w:val="00327A1F"/>
    <w:rsid w:val="00342F84"/>
    <w:rsid w:val="00350D8A"/>
    <w:rsid w:val="003550CF"/>
    <w:rsid w:val="00367C12"/>
    <w:rsid w:val="00386053"/>
    <w:rsid w:val="0039257A"/>
    <w:rsid w:val="003C2292"/>
    <w:rsid w:val="003C2368"/>
    <w:rsid w:val="003E6449"/>
    <w:rsid w:val="0040088D"/>
    <w:rsid w:val="00412B73"/>
    <w:rsid w:val="00434C6E"/>
    <w:rsid w:val="00456FFA"/>
    <w:rsid w:val="004A4243"/>
    <w:rsid w:val="004A7394"/>
    <w:rsid w:val="004C4776"/>
    <w:rsid w:val="004C5C98"/>
    <w:rsid w:val="004D168D"/>
    <w:rsid w:val="004D3631"/>
    <w:rsid w:val="004D520C"/>
    <w:rsid w:val="004F22B7"/>
    <w:rsid w:val="00512B38"/>
    <w:rsid w:val="0052435D"/>
    <w:rsid w:val="0052792B"/>
    <w:rsid w:val="00575ACA"/>
    <w:rsid w:val="00585290"/>
    <w:rsid w:val="0059276B"/>
    <w:rsid w:val="005A5AF0"/>
    <w:rsid w:val="005E7873"/>
    <w:rsid w:val="005F4445"/>
    <w:rsid w:val="005F7C7F"/>
    <w:rsid w:val="006008E8"/>
    <w:rsid w:val="00621812"/>
    <w:rsid w:val="00625310"/>
    <w:rsid w:val="006427CA"/>
    <w:rsid w:val="006516AD"/>
    <w:rsid w:val="0068077E"/>
    <w:rsid w:val="0069439A"/>
    <w:rsid w:val="006B1D43"/>
    <w:rsid w:val="006F5EC1"/>
    <w:rsid w:val="0070075C"/>
    <w:rsid w:val="00740BE3"/>
    <w:rsid w:val="007445D6"/>
    <w:rsid w:val="00745561"/>
    <w:rsid w:val="0075349E"/>
    <w:rsid w:val="00755EA4"/>
    <w:rsid w:val="007B51B0"/>
    <w:rsid w:val="00804D50"/>
    <w:rsid w:val="008266CD"/>
    <w:rsid w:val="00830834"/>
    <w:rsid w:val="0084327D"/>
    <w:rsid w:val="00851190"/>
    <w:rsid w:val="00883C51"/>
    <w:rsid w:val="008B2E42"/>
    <w:rsid w:val="008B74C3"/>
    <w:rsid w:val="008D65C8"/>
    <w:rsid w:val="0090347F"/>
    <w:rsid w:val="00906BDF"/>
    <w:rsid w:val="0092576F"/>
    <w:rsid w:val="009257A2"/>
    <w:rsid w:val="00943853"/>
    <w:rsid w:val="00950055"/>
    <w:rsid w:val="00954C55"/>
    <w:rsid w:val="009561C5"/>
    <w:rsid w:val="009617C8"/>
    <w:rsid w:val="00967AB5"/>
    <w:rsid w:val="00995881"/>
    <w:rsid w:val="0099606B"/>
    <w:rsid w:val="009D5383"/>
    <w:rsid w:val="009E3412"/>
    <w:rsid w:val="009E5787"/>
    <w:rsid w:val="00A0358F"/>
    <w:rsid w:val="00A06FBC"/>
    <w:rsid w:val="00A64272"/>
    <w:rsid w:val="00A7512F"/>
    <w:rsid w:val="00A776C0"/>
    <w:rsid w:val="00A96386"/>
    <w:rsid w:val="00A978ED"/>
    <w:rsid w:val="00AB250F"/>
    <w:rsid w:val="00AE1174"/>
    <w:rsid w:val="00AE3A21"/>
    <w:rsid w:val="00AF7FCE"/>
    <w:rsid w:val="00B223CF"/>
    <w:rsid w:val="00B30C55"/>
    <w:rsid w:val="00B343BB"/>
    <w:rsid w:val="00B57F7F"/>
    <w:rsid w:val="00B618FC"/>
    <w:rsid w:val="00B664E5"/>
    <w:rsid w:val="00B86D01"/>
    <w:rsid w:val="00BA6C6A"/>
    <w:rsid w:val="00BE2999"/>
    <w:rsid w:val="00C12B22"/>
    <w:rsid w:val="00C1373B"/>
    <w:rsid w:val="00C145C9"/>
    <w:rsid w:val="00C46890"/>
    <w:rsid w:val="00C55600"/>
    <w:rsid w:val="00C65E39"/>
    <w:rsid w:val="00C8201C"/>
    <w:rsid w:val="00C9187A"/>
    <w:rsid w:val="00C97855"/>
    <w:rsid w:val="00CA75C6"/>
    <w:rsid w:val="00CB2B2B"/>
    <w:rsid w:val="00CB3EF6"/>
    <w:rsid w:val="00CC6A8C"/>
    <w:rsid w:val="00CC6B28"/>
    <w:rsid w:val="00CD4B9E"/>
    <w:rsid w:val="00CD6A3D"/>
    <w:rsid w:val="00CD6F0D"/>
    <w:rsid w:val="00CE2E1E"/>
    <w:rsid w:val="00CE3BC1"/>
    <w:rsid w:val="00CF4481"/>
    <w:rsid w:val="00D0509A"/>
    <w:rsid w:val="00D23B67"/>
    <w:rsid w:val="00D4428F"/>
    <w:rsid w:val="00D6042B"/>
    <w:rsid w:val="00D8363E"/>
    <w:rsid w:val="00D91CB2"/>
    <w:rsid w:val="00DB4953"/>
    <w:rsid w:val="00DB6A2A"/>
    <w:rsid w:val="00DC603A"/>
    <w:rsid w:val="00DD160B"/>
    <w:rsid w:val="00E15C6D"/>
    <w:rsid w:val="00E16DD6"/>
    <w:rsid w:val="00E17879"/>
    <w:rsid w:val="00E43ED5"/>
    <w:rsid w:val="00E62A33"/>
    <w:rsid w:val="00E70650"/>
    <w:rsid w:val="00E7713B"/>
    <w:rsid w:val="00EA0B54"/>
    <w:rsid w:val="00EA57E4"/>
    <w:rsid w:val="00EB1E7E"/>
    <w:rsid w:val="00EB5D4B"/>
    <w:rsid w:val="00F06BCC"/>
    <w:rsid w:val="00F210B7"/>
    <w:rsid w:val="00F35049"/>
    <w:rsid w:val="00F37411"/>
    <w:rsid w:val="00F767A7"/>
    <w:rsid w:val="00F850A6"/>
    <w:rsid w:val="00F867B0"/>
    <w:rsid w:val="00F96352"/>
    <w:rsid w:val="00FA2028"/>
    <w:rsid w:val="00FA2571"/>
    <w:rsid w:val="00FE3EAF"/>
    <w:rsid w:val="00FF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6BDF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90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06BD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7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2021-08-19T09:34:00Z</cp:lastPrinted>
  <dcterms:created xsi:type="dcterms:W3CDTF">2022-11-18T07:15:00Z</dcterms:created>
  <dcterms:modified xsi:type="dcterms:W3CDTF">2022-11-21T08:31:00Z</dcterms:modified>
</cp:coreProperties>
</file>